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00FEC" w14:textId="77777777" w:rsidR="00977338" w:rsidRPr="0097733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977338">
        <w:rPr>
          <w:b/>
          <w:color w:val="000000"/>
        </w:rPr>
        <w:t xml:space="preserve">Влияние температуры на структурообразование керамики на основе </w:t>
      </w:r>
      <w:proofErr w:type="spellStart"/>
      <w:r w:rsidRPr="00977338">
        <w:rPr>
          <w:b/>
          <w:color w:val="000000"/>
          <w:lang w:val="en-US"/>
        </w:rPr>
        <w:t>ZrO</w:t>
      </w:r>
      <w:proofErr w:type="spellEnd"/>
      <w:r w:rsidRPr="00977338">
        <w:rPr>
          <w:b/>
          <w:color w:val="000000"/>
          <w:vertAlign w:val="subscript"/>
        </w:rPr>
        <w:t>2</w:t>
      </w:r>
      <w:r w:rsidRPr="00977338">
        <w:rPr>
          <w:b/>
          <w:color w:val="000000"/>
        </w:rPr>
        <w:t xml:space="preserve"> и исследование механических свойств</w:t>
      </w:r>
    </w:p>
    <w:p w14:paraId="1E0FAD93" w14:textId="77777777" w:rsidR="00977338" w:rsidRPr="00011F8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i/>
          <w:color w:val="000000"/>
          <w:vertAlign w:val="superscript"/>
        </w:rPr>
      </w:pPr>
      <w:r w:rsidRPr="00011F88">
        <w:rPr>
          <w:b/>
          <w:i/>
          <w:color w:val="000000"/>
        </w:rPr>
        <w:t>Якименко М.Н.</w:t>
      </w:r>
      <w:r w:rsidRPr="00011F88">
        <w:rPr>
          <w:b/>
          <w:i/>
          <w:color w:val="000000"/>
          <w:vertAlign w:val="superscript"/>
        </w:rPr>
        <w:t>1,2</w:t>
      </w:r>
      <w:r w:rsidRPr="00011F88">
        <w:rPr>
          <w:b/>
          <w:i/>
          <w:color w:val="000000"/>
        </w:rPr>
        <w:t xml:space="preserve">, </w:t>
      </w:r>
      <w:proofErr w:type="spellStart"/>
      <w:r w:rsidRPr="00011F88">
        <w:rPr>
          <w:b/>
          <w:i/>
          <w:color w:val="000000"/>
        </w:rPr>
        <w:t>Беличко</w:t>
      </w:r>
      <w:proofErr w:type="spellEnd"/>
      <w:r w:rsidRPr="00011F88">
        <w:rPr>
          <w:b/>
          <w:i/>
          <w:color w:val="000000"/>
        </w:rPr>
        <w:t xml:space="preserve"> Д.Р.</w:t>
      </w:r>
      <w:r w:rsidRPr="00011F88">
        <w:rPr>
          <w:b/>
          <w:i/>
          <w:color w:val="000000"/>
          <w:vertAlign w:val="superscript"/>
        </w:rPr>
        <w:t>2</w:t>
      </w:r>
      <w:r w:rsidRPr="00011F88">
        <w:rPr>
          <w:b/>
          <w:i/>
          <w:color w:val="000000"/>
        </w:rPr>
        <w:t>, Зозуля А.А.</w:t>
      </w:r>
      <w:r w:rsidRPr="00011F88">
        <w:rPr>
          <w:b/>
          <w:i/>
          <w:color w:val="000000"/>
          <w:vertAlign w:val="superscript"/>
        </w:rPr>
        <w:t>1,2</w:t>
      </w:r>
    </w:p>
    <w:p w14:paraId="5A8295E6" w14:textId="77777777" w:rsidR="00977338" w:rsidRPr="0097733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977338">
        <w:rPr>
          <w:i/>
          <w:color w:val="000000"/>
        </w:rPr>
        <w:t>Студент, 2 курс магистратуры</w:t>
      </w:r>
    </w:p>
    <w:p w14:paraId="5EBD8CEB" w14:textId="77777777" w:rsidR="00977338" w:rsidRPr="00011F8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011F88">
        <w:rPr>
          <w:i/>
          <w:color w:val="000000"/>
          <w:vertAlign w:val="superscript"/>
        </w:rPr>
        <w:t>1</w:t>
      </w:r>
      <w:r w:rsidRPr="00011F88">
        <w:rPr>
          <w:i/>
          <w:color w:val="000000"/>
        </w:rPr>
        <w:t>ФГБОУ ВО «Донецкий государственный университет», г. Донецк, РФ</w:t>
      </w:r>
    </w:p>
    <w:p w14:paraId="28D3F095" w14:textId="77777777" w:rsidR="00977338" w:rsidRPr="00011F8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011F88">
        <w:rPr>
          <w:i/>
          <w:color w:val="000000"/>
          <w:vertAlign w:val="superscript"/>
        </w:rPr>
        <w:t>2</w:t>
      </w:r>
      <w:r w:rsidRPr="00011F88">
        <w:rPr>
          <w:i/>
          <w:color w:val="000000"/>
        </w:rPr>
        <w:t>ФГБНУ «Донецкий физико-технический институт им. А.А. Галкина», г. Донецк, РФ</w:t>
      </w:r>
    </w:p>
    <w:p w14:paraId="65C15C78" w14:textId="77777777" w:rsidR="00977338" w:rsidRPr="00011F8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  <w:lang w:val="en-US"/>
        </w:rPr>
      </w:pPr>
      <w:r w:rsidRPr="00011F88">
        <w:rPr>
          <w:i/>
          <w:color w:val="000000"/>
          <w:lang w:val="en-US"/>
        </w:rPr>
        <w:t xml:space="preserve">E-mail: </w:t>
      </w:r>
      <w:r w:rsidRPr="00B25AAB">
        <w:rPr>
          <w:i/>
          <w:color w:val="000000"/>
          <w:u w:val="single"/>
          <w:lang w:val="en-US"/>
        </w:rPr>
        <w:t>nicksonn11@gmail.com</w:t>
      </w:r>
    </w:p>
    <w:p w14:paraId="4605475A" w14:textId="0C889BF3" w:rsidR="00977338" w:rsidRPr="00977338" w:rsidRDefault="00977338" w:rsidP="009556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26"/>
        <w:jc w:val="both"/>
        <w:rPr>
          <w:color w:val="000000"/>
        </w:rPr>
      </w:pPr>
      <w:r w:rsidRPr="00977338">
        <w:rPr>
          <w:color w:val="000000"/>
        </w:rPr>
        <w:t>Введение</w:t>
      </w:r>
      <w:r w:rsidRPr="00465756">
        <w:rPr>
          <w:color w:val="000000"/>
          <w:lang w:val="en-US"/>
        </w:rPr>
        <w:t xml:space="preserve">. </w:t>
      </w:r>
      <w:r w:rsidRPr="00977338">
        <w:rPr>
          <w:color w:val="000000"/>
        </w:rPr>
        <w:t>Керамические материалы на основе диоксида циркония (ZrO</w:t>
      </w:r>
      <w:r w:rsidRPr="00977338">
        <w:rPr>
          <w:color w:val="000000"/>
          <w:vertAlign w:val="subscript"/>
        </w:rPr>
        <w:t>2</w:t>
      </w:r>
      <w:r w:rsidRPr="00977338">
        <w:rPr>
          <w:color w:val="000000"/>
        </w:rPr>
        <w:t>) занимают важное место в современном материаловедении благодаря своим уникальным свойствам, таким как высокая прочность, термостойкость и коррозионная устойчивость. Эти характеристики делают их незаменимыми в различных отраслях, включая электронику, медицинские изделия и аэрокосмическую промышленность. Одним из ключевых факторов, влияющих на формирование их механических свойств, является температура, при которой происходят процессы синтеза и тепловой обработки</w:t>
      </w:r>
      <w:r w:rsidR="009556CE">
        <w:rPr>
          <w:color w:val="000000"/>
        </w:rPr>
        <w:t>.</w:t>
      </w:r>
      <w:r w:rsidRPr="00977338">
        <w:rPr>
          <w:color w:val="000000"/>
        </w:rPr>
        <w:t xml:space="preserve"> </w:t>
      </w:r>
      <w:r w:rsidR="009556CE" w:rsidRPr="009556CE">
        <w:t>Условия синтеза, в частности, температура обжига, определяют кристаллографическую модификацию ZrO</w:t>
      </w:r>
      <w:r w:rsidR="009556CE" w:rsidRPr="009556CE">
        <w:rPr>
          <w:vertAlign w:val="subscript"/>
        </w:rPr>
        <w:t>2</w:t>
      </w:r>
      <w:r w:rsidR="009556CE" w:rsidRPr="009556CE">
        <w:t>, которые могут быть моноклинной</w:t>
      </w:r>
      <w:r w:rsidR="009556CE">
        <w:t>, тетрагональной или кубической,</w:t>
      </w:r>
      <w:r w:rsidR="009556CE" w:rsidRPr="009556CE">
        <w:t xml:space="preserve"> </w:t>
      </w:r>
      <w:r w:rsidR="009556CE">
        <w:t>обладающие</w:t>
      </w:r>
      <w:r w:rsidR="009556CE" w:rsidRPr="009556CE">
        <w:t xml:space="preserve"> своей стабильностью и механически</w:t>
      </w:r>
      <w:r w:rsidR="009556CE">
        <w:t xml:space="preserve">ми свойствами, что влияет на их эксплуатацию </w:t>
      </w:r>
      <w:r w:rsidRPr="00977338">
        <w:rPr>
          <w:color w:val="000000"/>
        </w:rPr>
        <w:t>[1-2].</w:t>
      </w:r>
    </w:p>
    <w:p w14:paraId="538F26C7" w14:textId="707F3BC6" w:rsidR="00977338" w:rsidRPr="00977338" w:rsidRDefault="00977338" w:rsidP="009773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977338">
        <w:rPr>
          <w:color w:val="000000"/>
        </w:rPr>
        <w:t>В рамках работы предполагается проведение серий экспериментов, в ходе которых будут варьироваться температуры спекания и исследоваться их влияние на фазовый состав, микроструктуру и механические характеристики керамических материалов.</w:t>
      </w:r>
    </w:p>
    <w:p w14:paraId="35CF8D64" w14:textId="62A747B3" w:rsidR="00977338" w:rsidRPr="0097733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77338">
        <w:rPr>
          <w:color w:val="000000"/>
        </w:rPr>
        <w:t xml:space="preserve">Цель: </w:t>
      </w:r>
      <w:r w:rsidR="009556CE">
        <w:rPr>
          <w:color w:val="000000"/>
        </w:rPr>
        <w:t>синтез</w:t>
      </w:r>
      <w:r w:rsidR="009556CE" w:rsidRPr="009556CE">
        <w:rPr>
          <w:color w:val="000000"/>
        </w:rPr>
        <w:t xml:space="preserve"> керамики с различными размерами зерен при р</w:t>
      </w:r>
      <w:r w:rsidR="009556CE">
        <w:rPr>
          <w:color w:val="000000"/>
        </w:rPr>
        <w:t>азличных температурах, получение</w:t>
      </w:r>
      <w:r w:rsidR="009556CE" w:rsidRPr="009556CE">
        <w:rPr>
          <w:color w:val="000000"/>
        </w:rPr>
        <w:t xml:space="preserve"> с</w:t>
      </w:r>
      <w:r w:rsidR="009556CE">
        <w:rPr>
          <w:color w:val="000000"/>
        </w:rPr>
        <w:t>убмикронного зерна, исследование</w:t>
      </w:r>
      <w:r w:rsidR="009556CE" w:rsidRPr="009556CE">
        <w:rPr>
          <w:color w:val="000000"/>
        </w:rPr>
        <w:t xml:space="preserve"> влияния температуры на проце</w:t>
      </w:r>
      <w:r w:rsidR="009556CE">
        <w:rPr>
          <w:color w:val="000000"/>
        </w:rPr>
        <w:t>сс образования зерен и сравнение</w:t>
      </w:r>
      <w:r w:rsidR="009556CE" w:rsidRPr="009556CE">
        <w:rPr>
          <w:color w:val="000000"/>
        </w:rPr>
        <w:t xml:space="preserve"> физических свойств керамических образцов с разными размерами зерен.</w:t>
      </w:r>
    </w:p>
    <w:p w14:paraId="766FFAC9" w14:textId="77777777" w:rsidR="0097733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77338">
        <w:rPr>
          <w:color w:val="000000"/>
        </w:rPr>
        <w:t xml:space="preserve">На рис. 1 показаны снимки поверхности, снятые </w:t>
      </w:r>
      <w:proofErr w:type="gramStart"/>
      <w:r w:rsidRPr="00977338">
        <w:rPr>
          <w:color w:val="000000"/>
        </w:rPr>
        <w:t>при помощи</w:t>
      </w:r>
      <w:proofErr w:type="gramEnd"/>
      <w:r w:rsidRPr="00977338">
        <w:rPr>
          <w:color w:val="000000"/>
        </w:rPr>
        <w:t xml:space="preserve"> СЭМ микроскопии, материала </w:t>
      </w:r>
      <w:r w:rsidRPr="00977338">
        <w:rPr>
          <w:color w:val="000000"/>
          <w:lang w:val="en-US"/>
        </w:rPr>
        <w:t>Z</w:t>
      </w:r>
      <w:r w:rsidRPr="00977338">
        <w:rPr>
          <w:color w:val="000000"/>
        </w:rPr>
        <w:t>8</w:t>
      </w:r>
      <w:r w:rsidRPr="00977338">
        <w:rPr>
          <w:color w:val="000000"/>
          <w:lang w:val="en-US"/>
        </w:rPr>
        <w:t>Y</w:t>
      </w:r>
      <w:r w:rsidRPr="00977338">
        <w:rPr>
          <w:color w:val="000000"/>
        </w:rPr>
        <w:t xml:space="preserve"> при </w:t>
      </w:r>
      <w:proofErr w:type="spellStart"/>
      <w:r w:rsidRPr="00977338">
        <w:rPr>
          <w:color w:val="000000"/>
        </w:rPr>
        <w:t>спечении</w:t>
      </w:r>
      <w:proofErr w:type="spellEnd"/>
      <w:r w:rsidRPr="00977338">
        <w:rPr>
          <w:color w:val="000000"/>
        </w:rPr>
        <w:t xml:space="preserve"> при разных температурах.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2"/>
        <w:gridCol w:w="4592"/>
      </w:tblGrid>
      <w:tr w:rsidR="00B25AAB" w:rsidRPr="00977338" w14:paraId="762E8C16" w14:textId="77777777" w:rsidTr="00926E83">
        <w:trPr>
          <w:trHeight w:val="1547"/>
        </w:trPr>
        <w:tc>
          <w:tcPr>
            <w:tcW w:w="2500" w:type="pct"/>
          </w:tcPr>
          <w:p w14:paraId="243C0C6B" w14:textId="77777777" w:rsidR="00B25AAB" w:rsidRPr="00977338" w:rsidRDefault="00B25AAB" w:rsidP="0092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</w:rPr>
            </w:pPr>
            <w:r w:rsidRPr="00977338">
              <w:rPr>
                <w:noProof/>
                <w:color w:val="000000"/>
              </w:rPr>
              <w:drawing>
                <wp:inline distT="0" distB="0" distL="0" distR="0" wp14:anchorId="6D98EAAF" wp14:editId="1E703B54">
                  <wp:extent cx="2581275" cy="1935959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672" cy="204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EB523E3" w14:textId="77777777" w:rsidR="00B25AAB" w:rsidRPr="00977338" w:rsidRDefault="00B25AAB" w:rsidP="0092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</w:rPr>
            </w:pPr>
            <w:r w:rsidRPr="00977338">
              <w:rPr>
                <w:noProof/>
                <w:color w:val="000000"/>
              </w:rPr>
              <w:drawing>
                <wp:inline distT="0" distB="0" distL="0" distR="0" wp14:anchorId="52A0D3D1" wp14:editId="7EEACBA5">
                  <wp:extent cx="2581275" cy="1935957"/>
                  <wp:effectExtent l="0" t="0" r="0" b="7620"/>
                  <wp:docPr id="6" name="Рисунок 6" descr="C:\Users\181574~1\AppData\Local\Temp\{DBB587C1-B159-4FDB-8F6B-6BA1DE1632E8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81574~1\AppData\Local\Temp\{DBB587C1-B159-4FDB-8F6B-6BA1DE1632E8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777" cy="200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AAB" w:rsidRPr="00977338" w14:paraId="2B5D6D21" w14:textId="77777777" w:rsidTr="00926E83">
        <w:trPr>
          <w:trHeight w:val="318"/>
        </w:trPr>
        <w:tc>
          <w:tcPr>
            <w:tcW w:w="2500" w:type="pct"/>
          </w:tcPr>
          <w:p w14:paraId="72C112E9" w14:textId="77777777" w:rsidR="00B25AAB" w:rsidRPr="00977338" w:rsidRDefault="00B25AAB" w:rsidP="0092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</w:rPr>
            </w:pPr>
            <w:r w:rsidRPr="00977338">
              <w:rPr>
                <w:color w:val="000000"/>
              </w:rPr>
              <w:t xml:space="preserve">Поверхность </w:t>
            </w:r>
            <w:r w:rsidRPr="00977338">
              <w:rPr>
                <w:color w:val="000000"/>
                <w:lang w:val="en-US"/>
              </w:rPr>
              <w:t>Z</w:t>
            </w:r>
            <w:r w:rsidRPr="00977338">
              <w:rPr>
                <w:color w:val="000000"/>
              </w:rPr>
              <w:t>8</w:t>
            </w:r>
            <w:r w:rsidRPr="00977338">
              <w:rPr>
                <w:color w:val="000000"/>
                <w:lang w:val="en-US"/>
              </w:rPr>
              <w:t>Y</w:t>
            </w:r>
            <w:r w:rsidRPr="00977338">
              <w:rPr>
                <w:color w:val="000000"/>
              </w:rPr>
              <w:t xml:space="preserve"> при давлении 3 МПа и спекании в 1350</w:t>
            </w:r>
            <w:r>
              <w:rPr>
                <w:color w:val="000000"/>
              </w:rPr>
              <w:t xml:space="preserve"> </w:t>
            </w:r>
            <w:proofErr w:type="spellStart"/>
            <w:r w:rsidRPr="00977338">
              <w:rPr>
                <w:color w:val="000000"/>
                <w:vertAlign w:val="superscript"/>
              </w:rPr>
              <w:t>о</w:t>
            </w:r>
            <w:r w:rsidRPr="00977338">
              <w:rPr>
                <w:color w:val="000000"/>
              </w:rPr>
              <w:t>С</w:t>
            </w:r>
            <w:proofErr w:type="spellEnd"/>
          </w:p>
        </w:tc>
        <w:tc>
          <w:tcPr>
            <w:tcW w:w="2500" w:type="pct"/>
          </w:tcPr>
          <w:p w14:paraId="73FF7CA3" w14:textId="77777777" w:rsidR="00B25AAB" w:rsidRPr="00977338" w:rsidRDefault="00B25AAB" w:rsidP="00926E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</w:rPr>
            </w:pPr>
            <w:r w:rsidRPr="00977338">
              <w:rPr>
                <w:color w:val="000000"/>
              </w:rPr>
              <w:t xml:space="preserve">Поверхность </w:t>
            </w:r>
            <w:r w:rsidRPr="00977338">
              <w:rPr>
                <w:color w:val="000000"/>
                <w:lang w:val="en-US"/>
              </w:rPr>
              <w:t>Z</w:t>
            </w:r>
            <w:r w:rsidRPr="00977338">
              <w:rPr>
                <w:color w:val="000000"/>
              </w:rPr>
              <w:t>8</w:t>
            </w:r>
            <w:r w:rsidRPr="00977338">
              <w:rPr>
                <w:color w:val="000000"/>
                <w:lang w:val="en-US"/>
              </w:rPr>
              <w:t>Y</w:t>
            </w:r>
            <w:r w:rsidRPr="00977338">
              <w:rPr>
                <w:color w:val="000000"/>
              </w:rPr>
              <w:t xml:space="preserve"> при давлении 3 МПа и спекании в 1500</w:t>
            </w:r>
            <w:r>
              <w:rPr>
                <w:color w:val="000000"/>
              </w:rPr>
              <w:t xml:space="preserve"> </w:t>
            </w:r>
            <w:proofErr w:type="spellStart"/>
            <w:r w:rsidRPr="00977338">
              <w:rPr>
                <w:color w:val="000000"/>
                <w:vertAlign w:val="superscript"/>
              </w:rPr>
              <w:t>о</w:t>
            </w:r>
            <w:r w:rsidRPr="00977338">
              <w:rPr>
                <w:color w:val="000000"/>
              </w:rPr>
              <w:t>С</w:t>
            </w:r>
            <w:proofErr w:type="spellEnd"/>
          </w:p>
        </w:tc>
      </w:tr>
    </w:tbl>
    <w:p w14:paraId="3A3064D4" w14:textId="77777777" w:rsidR="00B25AAB" w:rsidRPr="00977338" w:rsidRDefault="00B25AAB" w:rsidP="00B25AA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977338">
        <w:rPr>
          <w:color w:val="000000"/>
        </w:rPr>
        <w:t xml:space="preserve">Рис. 1. Сравнение поверхности материалов </w:t>
      </w:r>
      <w:r w:rsidRPr="00977338">
        <w:rPr>
          <w:color w:val="000000"/>
          <w:lang w:val="en-US"/>
        </w:rPr>
        <w:t>Z</w:t>
      </w:r>
      <w:r w:rsidRPr="00977338">
        <w:rPr>
          <w:color w:val="000000"/>
        </w:rPr>
        <w:t>8</w:t>
      </w:r>
      <w:r w:rsidRPr="00977338">
        <w:rPr>
          <w:color w:val="000000"/>
          <w:lang w:val="en-US"/>
        </w:rPr>
        <w:t>Y</w:t>
      </w:r>
      <w:r w:rsidRPr="00977338">
        <w:rPr>
          <w:color w:val="000000"/>
        </w:rPr>
        <w:t>, 3 МПа при разной температуре</w:t>
      </w:r>
    </w:p>
    <w:p w14:paraId="05B8EDC5" w14:textId="77777777" w:rsidR="00977338" w:rsidRPr="0097733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77338">
        <w:rPr>
          <w:color w:val="000000"/>
        </w:rPr>
        <w:t>Вывод. Обнаружено, что в Z3Y наблюдается немонотонная зависимость плотности и пористости от давления, когда как в Z8Y зависимость монотонно возрастающая.</w:t>
      </w:r>
    </w:p>
    <w:p w14:paraId="5AD38C49" w14:textId="77777777" w:rsidR="00011F8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77338">
        <w:rPr>
          <w:color w:val="000000"/>
        </w:rPr>
        <w:t xml:space="preserve">Обнаружено, что в </w:t>
      </w:r>
      <w:r w:rsidRPr="00977338">
        <w:rPr>
          <w:color w:val="000000"/>
          <w:lang w:val="en-US"/>
        </w:rPr>
        <w:t>Z</w:t>
      </w:r>
      <w:r w:rsidRPr="00977338">
        <w:rPr>
          <w:color w:val="000000"/>
        </w:rPr>
        <w:t>8</w:t>
      </w:r>
      <w:r w:rsidRPr="00977338">
        <w:rPr>
          <w:color w:val="000000"/>
          <w:lang w:val="en-US"/>
        </w:rPr>
        <w:t>Y</w:t>
      </w:r>
      <w:r w:rsidRPr="00977338">
        <w:rPr>
          <w:color w:val="000000"/>
        </w:rPr>
        <w:t xml:space="preserve"> при спекании 1500</w:t>
      </w:r>
      <w:r w:rsidR="003604F0">
        <w:rPr>
          <w:color w:val="000000"/>
        </w:rPr>
        <w:t xml:space="preserve"> </w:t>
      </w:r>
      <w:r w:rsidRPr="00977338">
        <w:rPr>
          <w:color w:val="000000"/>
          <w:vertAlign w:val="superscript"/>
        </w:rPr>
        <w:t>о</w:t>
      </w:r>
      <w:r w:rsidRPr="00977338">
        <w:rPr>
          <w:color w:val="000000"/>
        </w:rPr>
        <w:t>С происходит изменение фазовой структуры материала. Появляются островковые включения с меньшим размером зерна.</w:t>
      </w:r>
    </w:p>
    <w:p w14:paraId="17B56E46" w14:textId="77777777" w:rsidR="00977338" w:rsidRPr="0097733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977338">
        <w:rPr>
          <w:color w:val="000000"/>
        </w:rPr>
        <w:t>Механика процесса образования островковых включений не изучена до конца, что создает множество вопросов и открывает перспективы для дальнейших исследований.</w:t>
      </w:r>
    </w:p>
    <w:p w14:paraId="2654221D" w14:textId="77777777" w:rsidR="00977338" w:rsidRPr="00977338" w:rsidRDefault="0097733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977338">
        <w:rPr>
          <w:i/>
          <w:iCs/>
          <w:color w:val="000000"/>
        </w:rPr>
        <w:t>Исследования выполнены при поддержке РНФ, грант № 24-72-10072</w:t>
      </w:r>
    </w:p>
    <w:p w14:paraId="04AD6C3C" w14:textId="00193E3A" w:rsidR="00977338" w:rsidRPr="00011F88" w:rsidRDefault="00465756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color w:val="000000"/>
        </w:rPr>
      </w:pPr>
      <w:r w:rsidRPr="00011F88">
        <w:rPr>
          <w:b/>
          <w:color w:val="000000"/>
        </w:rPr>
        <w:t>Л</w:t>
      </w:r>
      <w:r w:rsidR="00977338" w:rsidRPr="00011F88">
        <w:rPr>
          <w:b/>
          <w:color w:val="000000"/>
        </w:rPr>
        <w:t>итератур</w:t>
      </w:r>
      <w:r w:rsidRPr="00011F88">
        <w:rPr>
          <w:b/>
          <w:color w:val="000000"/>
        </w:rPr>
        <w:t>а</w:t>
      </w:r>
    </w:p>
    <w:p w14:paraId="0C1DE808" w14:textId="01E9713B" w:rsidR="00977338" w:rsidRPr="00977338" w:rsidRDefault="00011F8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</w:rPr>
        <w:t xml:space="preserve">1. </w:t>
      </w:r>
      <w:r w:rsidR="00977338" w:rsidRPr="00977338">
        <w:rPr>
          <w:color w:val="000000"/>
        </w:rPr>
        <w:t xml:space="preserve">Физическое металловедение. Под ред. Р. Кана. </w:t>
      </w:r>
      <w:proofErr w:type="spellStart"/>
      <w:r w:rsidR="00977338" w:rsidRPr="00977338">
        <w:rPr>
          <w:color w:val="000000"/>
        </w:rPr>
        <w:t>Вып</w:t>
      </w:r>
      <w:proofErr w:type="spellEnd"/>
      <w:r w:rsidR="00977338" w:rsidRPr="00977338">
        <w:rPr>
          <w:color w:val="000000"/>
        </w:rPr>
        <w:t xml:space="preserve">. 2. М.: Мир, 1968. </w:t>
      </w:r>
      <w:r w:rsidR="00977338" w:rsidRPr="00977338">
        <w:rPr>
          <w:color w:val="000000"/>
          <w:lang w:val="en-US"/>
        </w:rPr>
        <w:t>490 с.</w:t>
      </w:r>
    </w:p>
    <w:p w14:paraId="25ED794C" w14:textId="6934DE60" w:rsidR="009556CE" w:rsidRDefault="00011F88" w:rsidP="00011F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>
        <w:rPr>
          <w:color w:val="000000"/>
          <w:lang w:val="en-US"/>
        </w:rPr>
        <w:t>2</w:t>
      </w:r>
      <w:r w:rsidR="00977338" w:rsidRPr="00977338">
        <w:rPr>
          <w:color w:val="000000"/>
          <w:lang w:val="en-US"/>
        </w:rPr>
        <w:t>.</w:t>
      </w:r>
      <w:r w:rsidR="00B25AAB" w:rsidRPr="00B25AAB">
        <w:rPr>
          <w:color w:val="000000"/>
          <w:lang w:val="en-US"/>
        </w:rPr>
        <w:t xml:space="preserve"> </w:t>
      </w:r>
      <w:r w:rsidR="00977338" w:rsidRPr="00977338">
        <w:rPr>
          <w:color w:val="000000"/>
          <w:lang w:val="en-US"/>
        </w:rPr>
        <w:t xml:space="preserve">D. R. </w:t>
      </w:r>
      <w:proofErr w:type="spellStart"/>
      <w:r w:rsidR="00977338" w:rsidRPr="00977338">
        <w:rPr>
          <w:color w:val="000000"/>
          <w:lang w:val="en-US"/>
        </w:rPr>
        <w:t>Belichko</w:t>
      </w:r>
      <w:proofErr w:type="spellEnd"/>
      <w:r w:rsidR="00977338" w:rsidRPr="00977338">
        <w:rPr>
          <w:color w:val="000000"/>
          <w:lang w:val="en-US"/>
        </w:rPr>
        <w:t xml:space="preserve"> Influence of stabilized zirconium dioxide and high hydrostatic pressure on the kinetics of sintering </w:t>
      </w:r>
      <w:proofErr w:type="spellStart"/>
      <w:r w:rsidR="00977338" w:rsidRPr="00977338">
        <w:rPr>
          <w:color w:val="000000"/>
          <w:lang w:val="en-US"/>
        </w:rPr>
        <w:t>nanopowders</w:t>
      </w:r>
      <w:proofErr w:type="spellEnd"/>
      <w:r w:rsidR="00977338" w:rsidRPr="00977338">
        <w:rPr>
          <w:color w:val="000000"/>
          <w:lang w:val="en-US"/>
        </w:rPr>
        <w:t xml:space="preserve"> of metastable aluminum oxide / A.V. </w:t>
      </w:r>
      <w:proofErr w:type="spellStart"/>
      <w:r w:rsidR="00977338" w:rsidRPr="00977338">
        <w:rPr>
          <w:color w:val="000000"/>
          <w:lang w:val="en-US"/>
        </w:rPr>
        <w:t>Maletskii</w:t>
      </w:r>
      <w:proofErr w:type="spellEnd"/>
      <w:r w:rsidR="00977338" w:rsidRPr="00977338">
        <w:rPr>
          <w:color w:val="000000"/>
          <w:lang w:val="en-US"/>
        </w:rPr>
        <w:t xml:space="preserve">, G.K. Volkova, D.R. </w:t>
      </w:r>
      <w:proofErr w:type="spellStart"/>
      <w:r w:rsidR="00977338" w:rsidRPr="00977338">
        <w:rPr>
          <w:color w:val="000000"/>
          <w:lang w:val="en-US"/>
        </w:rPr>
        <w:t>Belichko</w:t>
      </w:r>
      <w:proofErr w:type="spellEnd"/>
      <w:r w:rsidR="00977338" w:rsidRPr="00977338">
        <w:rPr>
          <w:color w:val="000000"/>
          <w:lang w:val="en-US"/>
        </w:rPr>
        <w:t xml:space="preserve"> // ceramics international</w:t>
      </w:r>
    </w:p>
    <w:sectPr w:rsidR="009556CE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317105">
    <w:abstractNumId w:val="2"/>
  </w:num>
  <w:num w:numId="2" w16cid:durableId="133450036">
    <w:abstractNumId w:val="3"/>
  </w:num>
  <w:num w:numId="3" w16cid:durableId="510028236">
    <w:abstractNumId w:val="1"/>
  </w:num>
  <w:num w:numId="4" w16cid:durableId="985007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0589B"/>
    <w:rsid w:val="00011F88"/>
    <w:rsid w:val="00063966"/>
    <w:rsid w:val="00075D6E"/>
    <w:rsid w:val="00086081"/>
    <w:rsid w:val="0009449A"/>
    <w:rsid w:val="00094FD0"/>
    <w:rsid w:val="000E334E"/>
    <w:rsid w:val="00101A1C"/>
    <w:rsid w:val="00103657"/>
    <w:rsid w:val="00106375"/>
    <w:rsid w:val="00107AA3"/>
    <w:rsid w:val="00116478"/>
    <w:rsid w:val="00130241"/>
    <w:rsid w:val="001E61C2"/>
    <w:rsid w:val="001F0493"/>
    <w:rsid w:val="0022260A"/>
    <w:rsid w:val="002264EE"/>
    <w:rsid w:val="0023307C"/>
    <w:rsid w:val="0031361E"/>
    <w:rsid w:val="003604F0"/>
    <w:rsid w:val="00391C38"/>
    <w:rsid w:val="003B76D6"/>
    <w:rsid w:val="003E2601"/>
    <w:rsid w:val="003F4E6B"/>
    <w:rsid w:val="00465756"/>
    <w:rsid w:val="004A26A3"/>
    <w:rsid w:val="004F0EDF"/>
    <w:rsid w:val="00522BF1"/>
    <w:rsid w:val="00590166"/>
    <w:rsid w:val="005D022B"/>
    <w:rsid w:val="005E5BE9"/>
    <w:rsid w:val="0069427D"/>
    <w:rsid w:val="006F7A19"/>
    <w:rsid w:val="007213E1"/>
    <w:rsid w:val="00775389"/>
    <w:rsid w:val="00797838"/>
    <w:rsid w:val="007C36D8"/>
    <w:rsid w:val="007F2744"/>
    <w:rsid w:val="008931BE"/>
    <w:rsid w:val="008C67E3"/>
    <w:rsid w:val="00914205"/>
    <w:rsid w:val="00921D45"/>
    <w:rsid w:val="009426C0"/>
    <w:rsid w:val="009556CE"/>
    <w:rsid w:val="00977338"/>
    <w:rsid w:val="00980A65"/>
    <w:rsid w:val="009A66DB"/>
    <w:rsid w:val="009B2F80"/>
    <w:rsid w:val="009B3300"/>
    <w:rsid w:val="009F3380"/>
    <w:rsid w:val="00A02163"/>
    <w:rsid w:val="00A314FE"/>
    <w:rsid w:val="00AD7380"/>
    <w:rsid w:val="00B25AAB"/>
    <w:rsid w:val="00BF36F8"/>
    <w:rsid w:val="00BF4622"/>
    <w:rsid w:val="00C844E2"/>
    <w:rsid w:val="00CD00B1"/>
    <w:rsid w:val="00D22306"/>
    <w:rsid w:val="00D42542"/>
    <w:rsid w:val="00D8121C"/>
    <w:rsid w:val="00E22189"/>
    <w:rsid w:val="00E74069"/>
    <w:rsid w:val="00E81D35"/>
    <w:rsid w:val="00EB1F49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97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C347D2-9220-43D9-BE75-75C0D8EB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I-on</dc:creator>
  <cp:lastModifiedBy>Иван Chernoukhov</cp:lastModifiedBy>
  <cp:revision>2</cp:revision>
  <dcterms:created xsi:type="dcterms:W3CDTF">2025-03-24T08:32:00Z</dcterms:created>
  <dcterms:modified xsi:type="dcterms:W3CDTF">2025-03-24T08:32:00Z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