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53C6" w14:textId="4F4BB209" w:rsidR="000A558C" w:rsidRDefault="000C1D42" w:rsidP="000C1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D42">
        <w:rPr>
          <w:rFonts w:ascii="Times New Roman" w:hAnsi="Times New Roman" w:cs="Times New Roman"/>
          <w:b/>
          <w:bCs/>
          <w:sz w:val="24"/>
          <w:szCs w:val="24"/>
        </w:rPr>
        <w:t>Применение больших языковых моделей в переводческой деятельности</w:t>
      </w:r>
    </w:p>
    <w:p w14:paraId="2A5C69BF" w14:textId="370DA5CD" w:rsidR="000C1D42" w:rsidRDefault="000C1D42" w:rsidP="000C1D4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1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Булавко А</w:t>
      </w:r>
      <w:r w:rsidR="002D3C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нна Андреевна</w:t>
      </w:r>
    </w:p>
    <w:p w14:paraId="2108E815" w14:textId="3E428329" w:rsidR="000C1D42" w:rsidRDefault="000C1D42" w:rsidP="000C1D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Магистрант</w:t>
      </w:r>
    </w:p>
    <w:p w14:paraId="7034806B" w14:textId="77777777" w:rsidR="000C1D42" w:rsidRDefault="000C1D42" w:rsidP="000C1D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Северный (Арктический) федеральный университет им. М.В. Ломоносова, г. Архангельск, Россия</w:t>
      </w:r>
    </w:p>
    <w:p w14:paraId="6ECFA19E" w14:textId="6E818E4B" w:rsidR="000C1D42" w:rsidRPr="00BC2834" w:rsidRDefault="00BC2834" w:rsidP="000C1D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BC2834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E-mail: </w:t>
      </w:r>
      <w:r w:rsidR="000C1D42" w:rsidRPr="00BC2834">
        <w:rPr>
          <w:rFonts w:ascii="Times New Roman" w:hAnsi="Times New Roman" w:cs="Times New Roman"/>
          <w:i/>
          <w:iCs/>
          <w:sz w:val="24"/>
          <w:szCs w:val="24"/>
          <w:lang w:val="fr-FR"/>
        </w:rPr>
        <w:t>bulavcko2001@yandex.ru</w:t>
      </w:r>
    </w:p>
    <w:p w14:paraId="36140D1D" w14:textId="77777777" w:rsidR="000C1D42" w:rsidRPr="00BC2834" w:rsidRDefault="000C1D42" w:rsidP="000C1D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</w:p>
    <w:p w14:paraId="352252EC" w14:textId="6C4DEE34" w:rsidR="00B41451" w:rsidRPr="00E567A5" w:rsidRDefault="00C761A8" w:rsidP="006E204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761A8">
        <w:rPr>
          <w:rFonts w:ascii="Times New Roman" w:hAnsi="Times New Roman" w:cs="Times New Roman"/>
          <w:sz w:val="24"/>
          <w:szCs w:val="24"/>
        </w:rPr>
        <w:t>Для того, чтобы переводчик мог оставаться конкурентноспособным специалистом на рынке труда, ему необходимо применять современные технологии в своей работе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2834">
        <w:rPr>
          <w:rFonts w:ascii="Times New Roman" w:hAnsi="Times New Roman" w:cs="Times New Roman"/>
          <w:sz w:val="24"/>
          <w:szCs w:val="24"/>
        </w:rPr>
        <w:t xml:space="preserve"> </w:t>
      </w:r>
      <w:r w:rsidR="00BC2834" w:rsidRPr="00B41451">
        <w:rPr>
          <w:rFonts w:ascii="Times New Roman" w:hAnsi="Times New Roman" w:cs="Times New Roman"/>
          <w:sz w:val="24"/>
          <w:szCs w:val="24"/>
        </w:rPr>
        <w:t>Одним из наиболее значимых событий в мире цифровых технологий за последнее десятилетие стало появление и стремительное развитие технологий искусственного интеллекта, в частности больших языковых моделей</w:t>
      </w:r>
      <w:r w:rsidR="00BC2834">
        <w:rPr>
          <w:rFonts w:ascii="Times New Roman" w:hAnsi="Times New Roman" w:cs="Times New Roman"/>
          <w:sz w:val="24"/>
          <w:szCs w:val="24"/>
        </w:rPr>
        <w:t>.</w:t>
      </w:r>
      <w:r w:rsidR="00BC2834">
        <w:rPr>
          <w:rFonts w:ascii="Times New Roman" w:hAnsi="Times New Roman" w:cs="Times New Roman"/>
          <w:sz w:val="24"/>
          <w:szCs w:val="24"/>
        </w:rPr>
        <w:t xml:space="preserve"> Данные модели выполняют широкий спектр задач, связанных с обработкой естественного языка</w:t>
      </w:r>
      <w:r w:rsidR="00C15677">
        <w:rPr>
          <w:rFonts w:ascii="Times New Roman" w:hAnsi="Times New Roman" w:cs="Times New Roman"/>
          <w:sz w:val="24"/>
          <w:szCs w:val="24"/>
        </w:rPr>
        <w:t xml:space="preserve">, в том числе перевод и редактуру текстов. Однако опыт использования больших языковых моделей в процессе письменного перевода текстов показывает, что </w:t>
      </w:r>
      <w:r w:rsidR="00C15677" w:rsidRPr="00C15677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2D3C78">
        <w:rPr>
          <w:rFonts w:ascii="Times New Roman" w:hAnsi="Times New Roman" w:cs="Times New Roman"/>
          <w:sz w:val="24"/>
          <w:szCs w:val="24"/>
        </w:rPr>
        <w:t xml:space="preserve">их </w:t>
      </w:r>
      <w:r w:rsidR="00C15677" w:rsidRPr="00C15677">
        <w:rPr>
          <w:rFonts w:ascii="Times New Roman" w:hAnsi="Times New Roman" w:cs="Times New Roman"/>
          <w:sz w:val="24"/>
          <w:szCs w:val="24"/>
        </w:rPr>
        <w:t>применения в процессе перевода остается относительной.</w:t>
      </w:r>
      <w:r w:rsidR="00C15677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2D3C78">
        <w:rPr>
          <w:rFonts w:ascii="Times New Roman" w:hAnsi="Times New Roman" w:cs="Times New Roman"/>
          <w:sz w:val="24"/>
          <w:szCs w:val="24"/>
        </w:rPr>
        <w:t>существует</w:t>
      </w:r>
      <w:r w:rsidR="00C15677">
        <w:rPr>
          <w:rFonts w:ascii="Times New Roman" w:hAnsi="Times New Roman" w:cs="Times New Roman"/>
          <w:sz w:val="24"/>
          <w:szCs w:val="24"/>
        </w:rPr>
        <w:t xml:space="preserve"> проблема потери конфиденциальности данных</w:t>
      </w:r>
      <w:r w:rsidR="00912F8B">
        <w:rPr>
          <w:rFonts w:ascii="Times New Roman" w:hAnsi="Times New Roman" w:cs="Times New Roman"/>
          <w:sz w:val="24"/>
          <w:szCs w:val="24"/>
        </w:rPr>
        <w:t xml:space="preserve"> при внедрении больших языковых моделей в процесс перевода.</w:t>
      </w:r>
    </w:p>
    <w:p w14:paraId="66C17F13" w14:textId="3E3F0255" w:rsidR="000C1D42" w:rsidRDefault="006E2042" w:rsidP="006E204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E2042">
        <w:rPr>
          <w:rFonts w:ascii="Times New Roman" w:hAnsi="Times New Roman" w:cs="Times New Roman"/>
          <w:sz w:val="24"/>
          <w:szCs w:val="24"/>
        </w:rPr>
        <w:t xml:space="preserve"> данно</w:t>
      </w:r>
      <w:r w:rsidR="00C15677">
        <w:rPr>
          <w:rFonts w:ascii="Times New Roman" w:hAnsi="Times New Roman" w:cs="Times New Roman"/>
          <w:sz w:val="24"/>
          <w:szCs w:val="24"/>
        </w:rPr>
        <w:t>м исследовании</w:t>
      </w:r>
      <w:r w:rsidRPr="006E2042">
        <w:rPr>
          <w:rFonts w:ascii="Times New Roman" w:hAnsi="Times New Roman" w:cs="Times New Roman"/>
          <w:sz w:val="24"/>
          <w:szCs w:val="24"/>
        </w:rPr>
        <w:t xml:space="preserve"> рассматривается возможность повышения эффективности взаимодействия переводчика с большими языковыми моделями в </w:t>
      </w:r>
      <w:r w:rsidR="00912F8B">
        <w:rPr>
          <w:rFonts w:ascii="Times New Roman" w:hAnsi="Times New Roman" w:cs="Times New Roman"/>
          <w:sz w:val="24"/>
          <w:szCs w:val="24"/>
        </w:rPr>
        <w:t xml:space="preserve">переводческой </w:t>
      </w:r>
      <w:r w:rsidRPr="006E2042">
        <w:rPr>
          <w:rFonts w:ascii="Times New Roman" w:hAnsi="Times New Roman" w:cs="Times New Roman"/>
          <w:sz w:val="24"/>
          <w:szCs w:val="24"/>
        </w:rPr>
        <w:t>деятельности, а также предоставляются результаты эксперимента по запуску отдельной языковой модели, обученной на пользовательских данных.</w:t>
      </w:r>
    </w:p>
    <w:p w14:paraId="1E9C97B2" w14:textId="77777777" w:rsidR="00912F8B" w:rsidRDefault="00912F8B" w:rsidP="006E204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F3E580B" w14:textId="4C1DA65B" w:rsidR="00912F8B" w:rsidRDefault="00912F8B" w:rsidP="00912F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F8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E65196" w14:textId="220202BA" w:rsidR="00912F8B" w:rsidRPr="00912F8B" w:rsidRDefault="00912F8B" w:rsidP="00912F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8B">
        <w:rPr>
          <w:rFonts w:ascii="Times New Roman" w:hAnsi="Times New Roman" w:cs="Times New Roman"/>
          <w:sz w:val="24"/>
          <w:szCs w:val="24"/>
        </w:rPr>
        <w:t>Булавко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8B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нейросетей в работе переводчика — как YandexGPT-2 может помочь в </w:t>
      </w:r>
      <w:proofErr w:type="spellStart"/>
      <w:r w:rsidRPr="00912F8B">
        <w:rPr>
          <w:rFonts w:ascii="Times New Roman" w:hAnsi="Times New Roman" w:cs="Times New Roman"/>
          <w:sz w:val="24"/>
          <w:szCs w:val="24"/>
        </w:rPr>
        <w:t>предпредпереводческом</w:t>
      </w:r>
      <w:proofErr w:type="spellEnd"/>
      <w:r w:rsidRPr="00912F8B">
        <w:rPr>
          <w:rFonts w:ascii="Times New Roman" w:hAnsi="Times New Roman" w:cs="Times New Roman"/>
          <w:sz w:val="24"/>
          <w:szCs w:val="24"/>
        </w:rPr>
        <w:t xml:space="preserve"> анализе? // Актуальные вопрос гуманитарных наук: сборник статей / отв. ред. Т.Н. Астахова. — Архангельск: САФУ, 2024. — С. 191-196.</w:t>
      </w:r>
    </w:p>
    <w:p w14:paraId="09D4CB13" w14:textId="422F518B" w:rsidR="00912F8B" w:rsidRPr="00912F8B" w:rsidRDefault="00912F8B" w:rsidP="00912F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8B">
        <w:rPr>
          <w:rFonts w:ascii="Times New Roman" w:hAnsi="Times New Roman" w:cs="Times New Roman"/>
          <w:sz w:val="24"/>
          <w:szCs w:val="24"/>
        </w:rPr>
        <w:t xml:space="preserve">Яндекс [Электронный ресурс] — URL: https://ya.ru/alisa_davay_pridumaem </w:t>
      </w:r>
    </w:p>
    <w:p w14:paraId="437F5ABD" w14:textId="2C580F46" w:rsidR="00912F8B" w:rsidRPr="00912F8B" w:rsidRDefault="00912F8B" w:rsidP="00912F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F8B">
        <w:rPr>
          <w:rFonts w:ascii="Times New Roman" w:hAnsi="Times New Roman" w:cs="Times New Roman"/>
          <w:sz w:val="24"/>
          <w:szCs w:val="24"/>
          <w:lang w:val="en-US"/>
        </w:rPr>
        <w:t xml:space="preserve">Generative AI: a game-changer that society and industry need to be ready for [Electronic resource] / Larsen B., Narayan J. // World Economic Forum. 2023. URL: https://www.weforum.org/agenda/2023/01/davos23-generative-ai-a-game-changer-industries-and-society-code-developers/ </w:t>
      </w:r>
    </w:p>
    <w:p w14:paraId="07C8DF67" w14:textId="494EB8BC" w:rsidR="00912F8B" w:rsidRPr="00912F8B" w:rsidRDefault="00912F8B" w:rsidP="00912F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F8B">
        <w:rPr>
          <w:rFonts w:ascii="Times New Roman" w:hAnsi="Times New Roman" w:cs="Times New Roman"/>
          <w:sz w:val="24"/>
          <w:szCs w:val="24"/>
          <w:lang w:val="en-US"/>
        </w:rPr>
        <w:t xml:space="preserve">How multilingual is Multilingual BERT? [Electronic resource] / Pires T., Schlinger E., Garrette D. // Google Research. 2019. URL: https://arxiv.org/abs/1906.01502 </w:t>
      </w:r>
    </w:p>
    <w:p w14:paraId="402F249F" w14:textId="0127378F" w:rsidR="00912F8B" w:rsidRPr="00912F8B" w:rsidRDefault="00912F8B" w:rsidP="00912F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F8B">
        <w:rPr>
          <w:rFonts w:ascii="Times New Roman" w:hAnsi="Times New Roman" w:cs="Times New Roman"/>
          <w:sz w:val="24"/>
          <w:szCs w:val="24"/>
          <w:lang w:val="en-US"/>
        </w:rPr>
        <w:t>Large Language Models: A Comprehensive Survey of its Applications, Challenges, Limitations, and Future Prospects [Electronic resource] / M. U. Hadi [et al.] // 2023. URL: 10.36227/techrxiv.23589741</w:t>
      </w:r>
    </w:p>
    <w:p w14:paraId="65647032" w14:textId="062483A3" w:rsidR="00912F8B" w:rsidRPr="00912F8B" w:rsidRDefault="00912F8B" w:rsidP="00912F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2F8B">
        <w:rPr>
          <w:rFonts w:ascii="Times New Roman" w:hAnsi="Times New Roman" w:cs="Times New Roman"/>
          <w:sz w:val="24"/>
          <w:szCs w:val="24"/>
          <w:lang w:val="en-US"/>
        </w:rPr>
        <w:t>MedicinePlus</w:t>
      </w:r>
      <w:proofErr w:type="spellEnd"/>
      <w:r w:rsidRPr="00912F8B">
        <w:rPr>
          <w:rFonts w:ascii="Times New Roman" w:hAnsi="Times New Roman" w:cs="Times New Roman"/>
          <w:sz w:val="24"/>
          <w:szCs w:val="24"/>
          <w:lang w:val="en-US"/>
        </w:rPr>
        <w:t xml:space="preserve"> [Electronic resource] — URL: https://medlineplus.gov/languages/languages.html</w:t>
      </w:r>
    </w:p>
    <w:sectPr w:rsidR="00912F8B" w:rsidRPr="00912F8B" w:rsidSect="000C1D4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D6B9D"/>
    <w:multiLevelType w:val="hybridMultilevel"/>
    <w:tmpl w:val="59EA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2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C3"/>
    <w:rsid w:val="000A558C"/>
    <w:rsid w:val="000B09C5"/>
    <w:rsid w:val="000C1D42"/>
    <w:rsid w:val="001031F6"/>
    <w:rsid w:val="002D3C78"/>
    <w:rsid w:val="006420C3"/>
    <w:rsid w:val="006B4FFE"/>
    <w:rsid w:val="006E2042"/>
    <w:rsid w:val="00912F8B"/>
    <w:rsid w:val="00A0204E"/>
    <w:rsid w:val="00B41451"/>
    <w:rsid w:val="00BC2834"/>
    <w:rsid w:val="00C15677"/>
    <w:rsid w:val="00C761A8"/>
    <w:rsid w:val="00DE27B7"/>
    <w:rsid w:val="00E33D58"/>
    <w:rsid w:val="00E45078"/>
    <w:rsid w:val="00E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F8DD"/>
  <w15:chartTrackingRefBased/>
  <w15:docId w15:val="{FB5B05FE-925C-4A17-A6DE-DE5F7DC6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0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0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2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20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20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20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20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20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20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20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2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2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20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20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20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2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20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20C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C1D4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1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Булавко</dc:creator>
  <cp:keywords/>
  <dc:description/>
  <cp:lastModifiedBy>Анна Булавко</cp:lastModifiedBy>
  <cp:revision>4</cp:revision>
  <dcterms:created xsi:type="dcterms:W3CDTF">2025-02-27T08:00:00Z</dcterms:created>
  <dcterms:modified xsi:type="dcterms:W3CDTF">2025-02-27T10:45:00Z</dcterms:modified>
</cp:coreProperties>
</file>