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 w:after="20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Движение </w:t>
      </w:r>
      <w:r>
        <w:rPr>
          <w:rFonts w:ascii="Times New Roman" w:hAnsi="Times New Roman" w:hint="default"/>
          <w:b w:val="1"/>
          <w:bCs w:val="1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за н</w:t>
      </w:r>
      <w:r>
        <w:rPr>
          <w:rFonts w:ascii="Times New Roman" w:hAnsi="Times New Roman" w:hint="default"/>
          <w:b w:val="1"/>
          <w:bCs w:val="1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ов</w:t>
      </w:r>
      <w:r>
        <w:rPr>
          <w:rFonts w:ascii="Times New Roman" w:hAnsi="Times New Roman" w:hint="default"/>
          <w:b w:val="1"/>
          <w:bCs w:val="1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ую</w:t>
      </w:r>
      <w:r>
        <w:rPr>
          <w:rFonts w:ascii="Times New Roman" w:hAnsi="Times New Roman"/>
          <w:b w:val="1"/>
          <w:bCs w:val="1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к</w:t>
      </w:r>
      <w:r>
        <w:rPr>
          <w:rFonts w:ascii="Times New Roman" w:hAnsi="Times New Roman" w:hint="default"/>
          <w:b w:val="1"/>
          <w:bCs w:val="1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ультур</w:t>
      </w:r>
      <w:r>
        <w:rPr>
          <w:rFonts w:ascii="Times New Roman" w:hAnsi="Times New Roman" w:hint="default"/>
          <w:b w:val="1"/>
          <w:bCs w:val="1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у</w:t>
      </w:r>
      <w:r>
        <w:rPr>
          <w:rFonts w:ascii="Times New Roman" w:hAnsi="Times New Roman" w:hint="default"/>
          <w:b w:val="1"/>
          <w:bCs w:val="1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 и </w:t>
      </w:r>
      <w:r>
        <w:rPr>
          <w:rFonts w:ascii="Times New Roman" w:hAnsi="Times New Roman" w:hint="default"/>
          <w:b w:val="1"/>
          <w:bCs w:val="1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к</w:t>
      </w:r>
      <w:r>
        <w:rPr>
          <w:rFonts w:ascii="Times New Roman" w:hAnsi="Times New Roman" w:hint="default"/>
          <w:b w:val="1"/>
          <w:bCs w:val="1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онфуцианство</w:t>
      </w:r>
      <w:r>
        <w:rPr>
          <w:rFonts w:ascii="Times New Roman" w:hAnsi="Times New Roman"/>
          <w:b w:val="1"/>
          <w:bCs w:val="1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 xml:space="preserve">: </w:t>
      </w:r>
      <w:r>
        <w:rPr>
          <w:rFonts w:ascii="Times New Roman" w:hAnsi="Times New Roman" w:hint="default"/>
          <w:b w:val="1"/>
          <w:bCs w:val="1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п</w:t>
      </w:r>
      <w:r>
        <w:rPr>
          <w:rFonts w:ascii="Times New Roman" w:hAnsi="Times New Roman" w:hint="default"/>
          <w:b w:val="1"/>
          <w:bCs w:val="1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ереосмысление </w:t>
      </w:r>
      <w:r>
        <w:rPr>
          <w:rFonts w:ascii="Times New Roman" w:hAnsi="Times New Roman" w:hint="default"/>
          <w:b w:val="1"/>
          <w:bCs w:val="1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и</w:t>
      </w:r>
      <w:r>
        <w:rPr>
          <w:rFonts w:ascii="Times New Roman" w:hAnsi="Times New Roman" w:hint="default"/>
          <w:b w:val="1"/>
          <w:bCs w:val="1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 xml:space="preserve">сториографической </w:t>
      </w:r>
      <w:r>
        <w:rPr>
          <w:rFonts w:ascii="Times New Roman" w:hAnsi="Times New Roman" w:hint="default"/>
          <w:b w:val="1"/>
          <w:bCs w:val="1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д</w:t>
      </w:r>
      <w:r>
        <w:rPr>
          <w:rFonts w:ascii="Times New Roman" w:hAnsi="Times New Roman" w:hint="default"/>
          <w:b w:val="1"/>
          <w:bCs w:val="1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искуссии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Грабченко Диана Михайловна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Студент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Московский государственный университет имени М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.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В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.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Ломоносова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,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 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ИСАА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Москва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Россия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E</w:t>
      </w:r>
      <w:r>
        <w:rPr>
          <w:rFonts w:ascii="Times New Roman" w:hAnsi="Times New Roman" w:hint="default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–</w:t>
      </w:r>
      <w:r>
        <w:rPr>
          <w:rFonts w:ascii="Times New Roman" w:hAnsi="Times New Roman"/>
          <w:i w:val="1"/>
          <w:iCs w:val="1"/>
          <w:outline w:val="0"/>
          <w:color w:val="343434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mail: diana.grabchenko_2004@mail.ru</w:t>
      </w:r>
    </w:p>
    <w:p>
      <w:pPr>
        <w:pStyle w:val="По умолчанию"/>
        <w:bidi w:val="0"/>
        <w:spacing w:before="14" w:after="32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  <w:lang w:val="ru-RU"/>
        </w:rPr>
        <w:t xml:space="preserve">Движение </w:t>
      </w:r>
      <w:r>
        <w:rPr>
          <w:rFonts w:ascii="Times New Roman" w:hAnsi="Times New Roman" w:hint="default"/>
          <w:rtl w:val="0"/>
          <w:lang w:val="ru-RU"/>
        </w:rPr>
        <w:t>за новую культуру</w:t>
      </w:r>
      <w:r>
        <w:rPr>
          <w:rFonts w:ascii="Times New Roman" w:hAnsi="Times New Roman"/>
          <w:rtl w:val="0"/>
        </w:rPr>
        <w:t xml:space="preserve"> (</w:t>
      </w:r>
      <w:r>
        <w:rPr>
          <w:rFonts w:ascii="Times New Roman" w:hAnsi="Times New Roman" w:hint="default"/>
          <w:rtl w:val="0"/>
          <w:lang w:val="ru-RU"/>
        </w:rPr>
        <w:t xml:space="preserve">далее </w:t>
      </w:r>
      <w:r>
        <w:rPr>
          <w:rFonts w:ascii="Times New Roman" w:hAnsi="Times New Roman" w:hint="default"/>
          <w:rtl w:val="0"/>
        </w:rPr>
        <w:t>ДНК</w:t>
      </w:r>
      <w:r>
        <w:rPr>
          <w:rFonts w:ascii="Times New Roman" w:hAnsi="Times New Roman"/>
          <w:rtl w:val="0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и его отношение к конфуцианству остаются предметом оживлённых историографических дебатов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Упрощённые интерпретации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представляющие ДНК исключительно как антиконфуцианскую революцию или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наоборот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движение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затронувшее основы конфуцианской традиции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не </w:t>
      </w:r>
      <w:r>
        <w:rPr>
          <w:rFonts w:ascii="Times New Roman" w:hAnsi="Times New Roman" w:hint="default"/>
          <w:rtl w:val="0"/>
          <w:lang w:val="ru-RU"/>
        </w:rPr>
        <w:t>отражают</w:t>
      </w:r>
      <w:r>
        <w:rPr>
          <w:rFonts w:ascii="Times New Roman" w:hAnsi="Times New Roman" w:hint="default"/>
          <w:rtl w:val="0"/>
          <w:lang w:val="ru-RU"/>
        </w:rPr>
        <w:t xml:space="preserve"> сложность и многогранность исторических процессов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Настоящее исследование стремится проанализировать эволюцию историографических взглядов на ДНК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предлагая более </w:t>
      </w:r>
      <w:r>
        <w:rPr>
          <w:rFonts w:ascii="Times New Roman" w:hAnsi="Times New Roman" w:hint="default"/>
          <w:rtl w:val="0"/>
          <w:lang w:val="ru-RU"/>
        </w:rPr>
        <w:t>детализированную</w:t>
      </w:r>
      <w:r>
        <w:rPr>
          <w:rFonts w:ascii="Times New Roman" w:hAnsi="Times New Roman" w:hint="default"/>
          <w:rtl w:val="0"/>
          <w:lang w:val="ru-RU"/>
        </w:rPr>
        <w:t xml:space="preserve"> модель взаимодействия ДНК и конфуцианской традиции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 учётом как политического контекста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так и идейной неоднородности самого ДНК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bidi w:val="0"/>
        <w:spacing w:before="14" w:after="32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  <w:lang w:val="ru-RU"/>
        </w:rPr>
        <w:t>Историография ДНК характеризуется значительными разногласиями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 одном полюсе находится позиция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рассматривающая ДНК как радикальный разрыв с традицией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приводящий к «культурной катастрофе» – интерпретация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подчёркивающая «разгром </w:t>
      </w:r>
      <w:r>
        <w:rPr>
          <w:rFonts w:ascii="Times New Roman" w:hAnsi="Times New Roman" w:hint="default"/>
          <w:rtl w:val="0"/>
          <w:lang w:val="ru-RU"/>
        </w:rPr>
        <w:t>к</w:t>
      </w:r>
      <w:r>
        <w:rPr>
          <w:rFonts w:ascii="Times New Roman" w:hAnsi="Times New Roman" w:hint="default"/>
          <w:rtl w:val="0"/>
          <w:lang w:val="ru-RU"/>
        </w:rPr>
        <w:t>онфуцианской лавки» и полное отрицание конфуцианских ценностей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/>
          <w:vertAlign w:val="superscript"/>
          <w:rtl w:val="0"/>
          <w:lang w:val="en-US"/>
        </w:rPr>
        <w:t>[3]</w:t>
      </w:r>
      <w:r>
        <w:rPr>
          <w:rFonts w:ascii="Times New Roman" w:hAnsi="Times New Roman" w:hint="default"/>
          <w:rtl w:val="0"/>
          <w:lang w:val="ru-RU"/>
        </w:rPr>
        <w:t xml:space="preserve"> Против неё выступает точка зрения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минимизирующая влияние ДНК на конфуцианство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утверждая о его незначительной роли или даже положительном вкладе в сохранение традиционных ценностей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/>
          <w:vertAlign w:val="superscript"/>
          <w:rtl w:val="0"/>
          <w:lang w:val="en-US"/>
        </w:rPr>
        <w:t>[2]</w:t>
      </w:r>
      <w:r>
        <w:rPr>
          <w:rFonts w:ascii="Times New Roman" w:hAnsi="Times New Roman" w:hint="default"/>
          <w:rtl w:val="0"/>
          <w:lang w:val="ru-RU"/>
        </w:rPr>
        <w:t xml:space="preserve"> Между этими крайностями располагается множество промежуточных позиций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стремящихся учесть как критику конфуцианства в ДНК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так и сохранение некоторых его аспектов в последующем развитии китайской культуры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Возникновение неоконфуцианства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демонстрируют работы Хэ Линя</w:t>
      </w:r>
      <w:r>
        <w:rPr>
          <w:rFonts w:ascii="Times New Roman" w:hAnsi="Times New Roman"/>
          <w:rtl w:val="0"/>
        </w:rPr>
        <w:t>,</w:t>
      </w:r>
      <w:r>
        <w:rPr>
          <w:rFonts w:ascii="Times New Roman" w:hAnsi="Times New Roman"/>
          <w:vertAlign w:val="superscript"/>
          <w:rtl w:val="0"/>
          <w:lang w:val="en-US"/>
        </w:rPr>
        <w:t>[1]</w:t>
      </w:r>
      <w:r>
        <w:rPr>
          <w:rFonts w:ascii="Times New Roman" w:hAnsi="Times New Roman" w:hint="default"/>
          <w:rtl w:val="0"/>
          <w:lang w:val="ru-RU"/>
        </w:rPr>
        <w:t xml:space="preserve"> можно рассматривать как реакцию на ДНК и одновременно как его своеобразное продолжение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попытку синтеза конфуцианской традиции с западными идеями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bidi w:val="0"/>
        <w:spacing w:before="14" w:after="32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  <w:lang w:val="ru-RU"/>
        </w:rPr>
        <w:t>Основой данного исследования служат три статьи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представляющие различные аспекты историографической дискуссии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«Анализ “антиконфуцианства” в Движении </w:t>
      </w:r>
      <w:r>
        <w:rPr>
          <w:rFonts w:ascii="Times New Roman" w:hAnsi="Times New Roman" w:hint="default"/>
          <w:rtl w:val="0"/>
          <w:lang w:val="ru-RU"/>
        </w:rPr>
        <w:t>за н</w:t>
      </w:r>
      <w:r>
        <w:rPr>
          <w:rFonts w:ascii="Times New Roman" w:hAnsi="Times New Roman" w:hint="default"/>
          <w:rtl w:val="0"/>
        </w:rPr>
        <w:t>ов</w:t>
      </w:r>
      <w:r>
        <w:rPr>
          <w:rFonts w:ascii="Times New Roman" w:hAnsi="Times New Roman" w:hint="default"/>
          <w:rtl w:val="0"/>
          <w:lang w:val="ru-RU"/>
        </w:rPr>
        <w:t>ую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к</w:t>
      </w:r>
      <w:r>
        <w:rPr>
          <w:rFonts w:ascii="Times New Roman" w:hAnsi="Times New Roman" w:hint="default"/>
          <w:rtl w:val="0"/>
          <w:lang w:val="ru-RU"/>
        </w:rPr>
        <w:t>ультур</w:t>
      </w:r>
      <w:r>
        <w:rPr>
          <w:rFonts w:ascii="Times New Roman" w:hAnsi="Times New Roman" w:hint="default"/>
          <w:rtl w:val="0"/>
          <w:lang w:val="ru-RU"/>
        </w:rPr>
        <w:t>у</w:t>
      </w:r>
      <w:r>
        <w:rPr>
          <w:rFonts w:ascii="Times New Roman" w:hAnsi="Times New Roman" w:hint="default"/>
          <w:rtl w:val="0"/>
          <w:lang w:val="ru-RU"/>
        </w:rPr>
        <w:t>» Ку Цзунчжэна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Чжан Яньхун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 w:hint="default"/>
          <w:rtl w:val="0"/>
          <w:lang w:val="ru-RU"/>
        </w:rPr>
        <w:t xml:space="preserve"> и Чжоу Линьюня</w:t>
      </w:r>
      <w:r>
        <w:rPr>
          <w:rFonts w:ascii="Times New Roman" w:hAnsi="Times New Roman"/>
          <w:rtl w:val="0"/>
        </w:rPr>
        <w:t>,</w:t>
      </w:r>
      <w:r>
        <w:rPr>
          <w:rFonts w:ascii="Times New Roman" w:hAnsi="Times New Roman"/>
          <w:vertAlign w:val="superscript"/>
          <w:rtl w:val="0"/>
          <w:lang w:val="en-US"/>
        </w:rPr>
        <w:t>[3]</w:t>
      </w:r>
      <w:r>
        <w:rPr>
          <w:rFonts w:ascii="Times New Roman" w:hAnsi="Times New Roman" w:hint="default"/>
          <w:rtl w:val="0"/>
          <w:lang w:val="ru-RU"/>
        </w:rPr>
        <w:t xml:space="preserve"> «Столетие Движения </w:t>
      </w:r>
      <w:r>
        <w:rPr>
          <w:rFonts w:ascii="Times New Roman" w:hAnsi="Times New Roman" w:hint="default"/>
          <w:rtl w:val="0"/>
          <w:lang w:val="ru-RU"/>
        </w:rPr>
        <w:t xml:space="preserve">за новую 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к</w:t>
      </w:r>
      <w:r>
        <w:rPr>
          <w:rFonts w:ascii="Times New Roman" w:hAnsi="Times New Roman" w:hint="default"/>
          <w:rtl w:val="0"/>
          <w:lang w:val="ru-RU"/>
        </w:rPr>
        <w:t>ультур</w:t>
      </w:r>
      <w:r>
        <w:rPr>
          <w:rFonts w:ascii="Times New Roman" w:hAnsi="Times New Roman" w:hint="default"/>
          <w:rtl w:val="0"/>
          <w:lang w:val="ru-RU"/>
        </w:rPr>
        <w:t>у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о конфуцианстве и правах человека» Хуан Юйшуня</w:t>
      </w:r>
      <w:r>
        <w:rPr>
          <w:rFonts w:ascii="Times New Roman" w:hAnsi="Times New Roman"/>
          <w:rtl w:val="0"/>
        </w:rPr>
        <w:t>,</w:t>
      </w:r>
      <w:r>
        <w:rPr>
          <w:rFonts w:ascii="Times New Roman" w:hAnsi="Times New Roman"/>
          <w:vertAlign w:val="superscript"/>
          <w:rtl w:val="0"/>
          <w:lang w:val="en-US"/>
        </w:rPr>
        <w:t>[2]</w:t>
      </w:r>
      <w:r>
        <w:rPr>
          <w:rFonts w:ascii="Times New Roman" w:hAnsi="Times New Roman" w:hint="default"/>
          <w:rtl w:val="0"/>
          <w:lang w:val="ru-RU"/>
        </w:rPr>
        <w:t xml:space="preserve"> и «Конфуцианская модерность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Хэ Линь о Движении </w:t>
      </w:r>
      <w:r>
        <w:rPr>
          <w:rFonts w:ascii="Times New Roman" w:hAnsi="Times New Roman" w:hint="default"/>
          <w:rtl w:val="0"/>
          <w:lang w:val="ru-RU"/>
        </w:rPr>
        <w:t>за новую культуру</w:t>
      </w:r>
      <w:r>
        <w:rPr>
          <w:rFonts w:ascii="Times New Roman" w:hAnsi="Times New Roman" w:hint="default"/>
          <w:rtl w:val="0"/>
          <w:lang w:val="ru-RU"/>
        </w:rPr>
        <w:t>» Гао Ликэ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vertAlign w:val="superscript"/>
          <w:rtl w:val="0"/>
          <w:lang w:val="en-US"/>
        </w:rPr>
        <w:t>[1]</w:t>
      </w:r>
      <w:r>
        <w:rPr>
          <w:rFonts w:ascii="Times New Roman" w:hAnsi="Times New Roman" w:hint="default"/>
          <w:rtl w:val="0"/>
          <w:lang w:val="ru-RU"/>
        </w:rPr>
        <w:t xml:space="preserve"> Методология включает сравнительный анализ различных точек зрения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представленных в исследуемых статьях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также</w:t>
      </w:r>
      <w:r>
        <w:rPr>
          <w:rFonts w:ascii="Times New Roman" w:hAnsi="Times New Roman" w:hint="default"/>
          <w:rtl w:val="0"/>
        </w:rPr>
        <w:t xml:space="preserve"> анализ аргументации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выявление основных доводов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bidi w:val="0"/>
        <w:spacing w:before="14" w:after="32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  <w:lang w:val="ru-RU"/>
        </w:rPr>
        <w:t>Новизна исследования заключается в комплексном анализе историографической дискуссии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избегающем упрощённых оценок и противопоставлений «запад—восток»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«традиция—модерн»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ДНК рассматривается как сложный и неоднородный процесс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включающий как критику конфуцианства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так и его переосмысление и адаптацию к новым условиям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Особое внимание уделяется роли политического контекста и влиянию западных идей на формирование как критических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так и поддерживающих конфуцианство позиций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bidi w:val="0"/>
        <w:spacing w:before="14" w:after="32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  <w:lang w:val="ru-RU"/>
        </w:rPr>
        <w:t>Анализ статей показывает неоднозначность отношения ДНК к конфуцианству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Внутри ДНК существовали различные точки зрения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от радикальной критики до попыток синтеза с западными идеями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ДНК критиковало не конфуцианство как философскую систему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его политическую инструментализацию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использование для легитимации авторитаризма и противодействие модернизации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/>
          <w:vertAlign w:val="superscript"/>
          <w:rtl w:val="0"/>
          <w:lang w:val="en-US"/>
        </w:rPr>
        <w:t>[2]</w:t>
      </w:r>
      <w:r>
        <w:rPr>
          <w:rFonts w:ascii="Times New Roman" w:hAnsi="Times New Roman" w:hint="default"/>
          <w:rtl w:val="0"/>
          <w:lang w:val="ru-RU"/>
        </w:rPr>
        <w:t xml:space="preserve"> Приток западных идей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таких как идеи о правах человека и науке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существенно повлиял на формирование критического отношения к традиционному конфуцианству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/>
          <w:vertAlign w:val="superscript"/>
          <w:rtl w:val="0"/>
          <w:lang w:val="en-US"/>
        </w:rPr>
        <w:t>[2]</w:t>
      </w:r>
      <w:r>
        <w:rPr>
          <w:rFonts w:ascii="Times New Roman" w:hAnsi="Times New Roman" w:hint="default"/>
          <w:rtl w:val="0"/>
          <w:lang w:val="ru-RU"/>
        </w:rPr>
        <w:t xml:space="preserve"> Однако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несмотря на критику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ДНК способствовало переосмыслению и адаптации конфуцианских идей к новым условиям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заложив основы для развития неоконфуцианства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/>
          <w:vertAlign w:val="superscript"/>
          <w:rtl w:val="0"/>
          <w:lang w:val="en-US"/>
        </w:rPr>
        <w:t>[1]</w:t>
      </w:r>
      <w:r>
        <w:rPr>
          <w:rFonts w:ascii="Times New Roman" w:hAnsi="Times New Roman" w:hint="default"/>
          <w:rtl w:val="0"/>
          <w:lang w:val="ru-RU"/>
        </w:rPr>
        <w:t xml:space="preserve"> Хэ Линь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например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рассматривал ДНК как «большой поворотный пункт»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очистивший конфуцианство от устаревших элементов и подготовивший почву для его обновления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/>
          <w:vertAlign w:val="superscript"/>
          <w:rtl w:val="0"/>
        </w:rPr>
        <w:t>3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Исследование Движения за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овую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ультуру и его отношения к конфуцианству выявляет неоднозначность и сложность этого взаимодействия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противоречащую упрощенным интерпретациям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Историография демонстрирует спектр взглядов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от полного отрицания конфуцианства до утверждения о его незначительном влиянии</w:t>
      </w:r>
      <w:r>
        <w:rPr>
          <w:rFonts w:ascii="Times New Roman" w:hAnsi="Times New Roman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Однако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более детальный анализ показывает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что ДНК критиковало не конфуцианство как философскую систему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а его политическую инструментализацию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способствующую авторитаризму и препятствующую модернизации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Влияние западных идей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особенно в сфере прав человека и науки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усилило эту критику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Тем не менее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ДНК также способствовало переосмыслению и адаптации конфуцианских идей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заложив основу для неоконфуцианства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Таким образом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ДНК представляет собой сложный процесс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включающий как радикальную критику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так и переосмысление конфуцианской традиции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формирующий наследие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влияющее на последующее развитие китайской культуры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bidi w:val="0"/>
        <w:spacing w:before="0" w:after="32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По умолчанию"/>
        <w:bidi w:val="0"/>
        <w:spacing w:before="0" w:after="32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rtl w:val="0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Источники</w:t>
      </w:r>
      <w:r>
        <w:rPr>
          <w:rFonts w:ascii="Times New Roman" w:hAnsi="Times New Roman"/>
          <w:b w:val="1"/>
          <w:bCs w:val="1"/>
          <w:rtl w:val="0"/>
        </w:rPr>
        <w:t>:</w:t>
      </w:r>
    </w:p>
    <w:p>
      <w:pPr>
        <w:pStyle w:val="По умолчанию"/>
        <w:numPr>
          <w:ilvl w:val="0"/>
          <w:numId w:val="2"/>
        </w:numPr>
        <w:bidi w:val="0"/>
        <w:spacing w:before="0" w:after="320" w:line="240" w:lineRule="auto"/>
        <w:ind w:right="0"/>
        <w:jc w:val="left"/>
        <w:rPr>
          <w:rFonts w:eastAsia="Times New Roman" w:hint="eastAsia"/>
          <w:rtl w:val="0"/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高力克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儒化的现代性</w:t>
      </w:r>
      <w:r>
        <w:rPr>
          <w:rFonts w:ascii="Times New Roman" w:hAnsi="Times New Roman"/>
          <w:rtl w:val="0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贺麟论新文化运动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Гао Ликэ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Рухуа дэ сяньдай син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Хэ Линь лунь син вэньхуа юньдун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探索与争鸣</w:t>
      </w:r>
      <w:r>
        <w:rPr>
          <w:rFonts w:ascii="Times New Roman" w:hAnsi="Times New Roman"/>
          <w:rtl w:val="0"/>
        </w:rPr>
        <w:t>, 2015(11): 90-95.</w:t>
      </w:r>
    </w:p>
    <w:p>
      <w:pPr>
        <w:pStyle w:val="По умолчанию"/>
        <w:numPr>
          <w:ilvl w:val="0"/>
          <w:numId w:val="2"/>
        </w:numPr>
        <w:bidi w:val="0"/>
        <w:spacing w:before="0" w:after="320" w:line="240" w:lineRule="auto"/>
        <w:ind w:right="0"/>
        <w:jc w:val="left"/>
        <w:rPr>
          <w:rFonts w:eastAsia="Times New Roman" w:hint="eastAsia"/>
          <w:rtl w:val="0"/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黄玉顺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新文化运动百年祭：论儒学与人权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Хуан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</w:rPr>
        <w:t>Юйшунь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Син вэньхуа юньдун бай нянь цзи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лунь жусюэ юй жэньцюань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社会科学研究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/>
          <w:rtl w:val="0"/>
        </w:rPr>
        <w:t>2015(</w:t>
      </w:r>
      <w:r>
        <w:rPr>
          <w:rFonts w:ascii="Times New Roman" w:hAnsi="Times New Roman"/>
          <w:rtl w:val="0"/>
          <w:lang w:val="ru-RU"/>
        </w:rPr>
        <w:t>4</w:t>
      </w:r>
      <w:r>
        <w:rPr>
          <w:rFonts w:ascii="Times New Roman" w:hAnsi="Times New Roman"/>
          <w:rtl w:val="0"/>
        </w:rPr>
        <w:t xml:space="preserve">): </w:t>
      </w:r>
      <w:r>
        <w:rPr>
          <w:rFonts w:ascii="Times New Roman" w:hAnsi="Times New Roman"/>
          <w:rtl w:val="0"/>
          <w:lang w:val="ru-RU"/>
        </w:rPr>
        <w:t>134-142</w:t>
      </w:r>
      <w:r>
        <w:rPr>
          <w:rFonts w:ascii="Times New Roman" w:hAnsi="Times New Roman"/>
          <w:rtl w:val="0"/>
        </w:rPr>
        <w:t>.</w:t>
      </w:r>
    </w:p>
    <w:p>
      <w:pPr>
        <w:pStyle w:val="По умолчанию"/>
        <w:numPr>
          <w:ilvl w:val="0"/>
          <w:numId w:val="2"/>
        </w:numPr>
        <w:bidi w:val="0"/>
        <w:spacing w:before="0" w:after="320" w:line="240" w:lineRule="auto"/>
        <w:ind w:right="0"/>
        <w:jc w:val="left"/>
        <w:rPr>
          <w:rFonts w:eastAsia="Times New Roman" w:hint="eastAsia"/>
          <w:rtl w:val="0"/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屈中正，张艳红，周凌云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对五四新文化运动</w:t>
      </w:r>
      <w:r>
        <w:rPr>
          <w:rFonts w:ascii="Times New Roman" w:hAnsi="Times New Roman" w:hint="default"/>
          <w:rtl w:val="0"/>
          <w:lang w:val="ru-RU"/>
        </w:rPr>
        <w:t>»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反儒学</w:t>
      </w:r>
      <w:r>
        <w:rPr>
          <w:rFonts w:ascii="Times New Roman" w:hAnsi="Times New Roman" w:hint="default"/>
          <w:rtl w:val="0"/>
          <w:lang w:val="ru-RU"/>
        </w:rPr>
        <w:t>»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的分析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Цю Чжунчжэн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Чжан Яньхун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Чжоу Линъюнь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Дуй усы син вэньхуа юньдун «фан жусюэ» дэ фэньси</w:t>
      </w:r>
      <w:r>
        <w:rPr>
          <w:rFonts w:ascii="Times New Roman" w:hAnsi="Times New Roman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湖南农业大学</w:t>
      </w:r>
      <w:r>
        <w:rPr>
          <w:rFonts w:ascii="Times New Roman" w:hAnsi="Times New Roman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社会科学版</w:t>
      </w:r>
      <w:r>
        <w:rPr>
          <w:rFonts w:ascii="Times New Roman" w:hAnsi="Times New Roman"/>
          <w:rtl w:val="0"/>
          <w:lang w:val="en-US"/>
        </w:rPr>
        <w:t>), 2004(2)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/>
          <w:rtl w:val="0"/>
          <w:lang w:val="en-US"/>
        </w:rPr>
        <w:t>76-78.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