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D46" w:rsidRDefault="009E0D46" w:rsidP="009E0D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D46">
        <w:rPr>
          <w:rFonts w:ascii="Times New Roman" w:hAnsi="Times New Roman" w:cs="Times New Roman"/>
          <w:b/>
          <w:sz w:val="24"/>
          <w:szCs w:val="24"/>
        </w:rPr>
        <w:t>«Мягкая» и «дискурсивная» сила в современной внешней политике Китая</w:t>
      </w:r>
    </w:p>
    <w:p w:rsidR="009E0D46" w:rsidRDefault="009E0D46" w:rsidP="009E0D4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0D46">
        <w:rPr>
          <w:rFonts w:ascii="Times New Roman" w:hAnsi="Times New Roman" w:cs="Times New Roman"/>
          <w:b/>
          <w:i/>
          <w:sz w:val="24"/>
          <w:szCs w:val="24"/>
        </w:rPr>
        <w:t>Мнухина Римма Михайловна</w:t>
      </w:r>
    </w:p>
    <w:p w:rsidR="009E0D46" w:rsidRDefault="009E0D46" w:rsidP="009E0D4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0D46">
        <w:rPr>
          <w:rFonts w:ascii="Times New Roman" w:hAnsi="Times New Roman" w:cs="Times New Roman"/>
          <w:i/>
          <w:sz w:val="24"/>
          <w:szCs w:val="24"/>
        </w:rPr>
        <w:t>Аспирант</w:t>
      </w:r>
    </w:p>
    <w:p w:rsidR="009E0D46" w:rsidRDefault="009E0D46" w:rsidP="009E0D4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Донецкий государственный университет, </w:t>
      </w:r>
    </w:p>
    <w:p w:rsidR="009E0D46" w:rsidRDefault="009E0D46" w:rsidP="009E0D4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исторический факультет, Донецк, Россия</w:t>
      </w:r>
    </w:p>
    <w:p w:rsidR="009E0D46" w:rsidRPr="009E0D46" w:rsidRDefault="009E0D46" w:rsidP="009E0D4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9E0D46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mail: rimmavk1@gmail.com</w:t>
      </w:r>
      <w:bookmarkStart w:id="0" w:name="_GoBack"/>
      <w:bookmarkEnd w:id="0"/>
    </w:p>
    <w:p w:rsidR="00AE6EB7" w:rsidRPr="00C2278B" w:rsidRDefault="00AE6EB7" w:rsidP="00C22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278B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Pr="00C2278B">
        <w:rPr>
          <w:rFonts w:ascii="Times New Roman" w:hAnsi="Times New Roman" w:cs="Times New Roman"/>
          <w:sz w:val="24"/>
          <w:szCs w:val="24"/>
        </w:rPr>
        <w:t xml:space="preserve">прихода </w:t>
      </w:r>
      <w:r w:rsidRPr="00C2278B">
        <w:rPr>
          <w:rFonts w:ascii="Times New Roman" w:hAnsi="Times New Roman" w:cs="Times New Roman"/>
          <w:sz w:val="24"/>
          <w:szCs w:val="24"/>
        </w:rPr>
        <w:t xml:space="preserve">Мао </w:t>
      </w:r>
      <w:proofErr w:type="spellStart"/>
      <w:r w:rsidRPr="00C2278B">
        <w:rPr>
          <w:rFonts w:ascii="Times New Roman" w:hAnsi="Times New Roman" w:cs="Times New Roman"/>
          <w:sz w:val="24"/>
          <w:szCs w:val="24"/>
        </w:rPr>
        <w:t>Цзедуна</w:t>
      </w:r>
      <w:proofErr w:type="spellEnd"/>
      <w:r w:rsidRPr="00C2278B">
        <w:rPr>
          <w:rFonts w:ascii="Times New Roman" w:hAnsi="Times New Roman" w:cs="Times New Roman"/>
          <w:sz w:val="24"/>
          <w:szCs w:val="24"/>
        </w:rPr>
        <w:t xml:space="preserve"> к власти, внешнеполитические стратегии Китая п</w:t>
      </w:r>
      <w:r w:rsidRPr="00C2278B">
        <w:rPr>
          <w:rFonts w:ascii="Times New Roman" w:hAnsi="Times New Roman" w:cs="Times New Roman"/>
          <w:sz w:val="24"/>
          <w:szCs w:val="24"/>
        </w:rPr>
        <w:t>ережили</w:t>
      </w:r>
      <w:r w:rsidRPr="00C2278B">
        <w:rPr>
          <w:rFonts w:ascii="Times New Roman" w:hAnsi="Times New Roman" w:cs="Times New Roman"/>
          <w:sz w:val="24"/>
          <w:szCs w:val="24"/>
        </w:rPr>
        <w:t xml:space="preserve"> значительные трансформации, отвечая на изменяющиеся исторические условия. При новы</w:t>
      </w:r>
      <w:r w:rsidRPr="00C2278B">
        <w:rPr>
          <w:rFonts w:ascii="Times New Roman" w:hAnsi="Times New Roman" w:cs="Times New Roman"/>
          <w:sz w:val="24"/>
          <w:szCs w:val="24"/>
        </w:rPr>
        <w:t>х поколениях</w:t>
      </w:r>
      <w:r w:rsidRPr="00C2278B">
        <w:rPr>
          <w:rFonts w:ascii="Times New Roman" w:hAnsi="Times New Roman" w:cs="Times New Roman"/>
          <w:sz w:val="24"/>
          <w:szCs w:val="24"/>
        </w:rPr>
        <w:t xml:space="preserve"> политических лидеров было замечено постепенное движение от стратегий, обусловленных идеологией и обстоятельствами биполярного мира, таких как «поддержка одной стороны», «двойные действия» и «объединённый фронт», к реализации более независимой внешней политики, акцентирующей внимание на «реформах и открытости».</w:t>
      </w:r>
    </w:p>
    <w:p w:rsidR="00AE6EB7" w:rsidRPr="00C2278B" w:rsidRDefault="00AE6EB7" w:rsidP="00C22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278B">
        <w:rPr>
          <w:rFonts w:ascii="Times New Roman" w:hAnsi="Times New Roman" w:cs="Times New Roman"/>
          <w:sz w:val="24"/>
          <w:szCs w:val="24"/>
        </w:rPr>
        <w:t>В актуальных итоговых докладах XIX и XX съездов Коммунистической партии Китая</w:t>
      </w:r>
      <w:r w:rsidRPr="00C2278B">
        <w:rPr>
          <w:rFonts w:ascii="Times New Roman" w:hAnsi="Times New Roman" w:cs="Times New Roman"/>
          <w:sz w:val="24"/>
          <w:szCs w:val="24"/>
        </w:rPr>
        <w:t xml:space="preserve"> (КПК)</w:t>
      </w:r>
      <w:r w:rsidRPr="00C2278B">
        <w:rPr>
          <w:rFonts w:ascii="Times New Roman" w:hAnsi="Times New Roman" w:cs="Times New Roman"/>
          <w:sz w:val="24"/>
          <w:szCs w:val="24"/>
        </w:rPr>
        <w:t xml:space="preserve"> можно наблюдать определённую последовательность внешнеполитических концепций. В них подчеркивается всестороннее развитие «дипломатии великой державы с китайской спецификой» и обозначается стремление Китая продолжать политику реформ и открытости. Доклад XX съезда отмечает успехи в реализации инициативы «Один пояс – один </w:t>
      </w:r>
      <w:proofErr w:type="gramStart"/>
      <w:r w:rsidRPr="00C2278B">
        <w:rPr>
          <w:rFonts w:ascii="Times New Roman" w:hAnsi="Times New Roman" w:cs="Times New Roman"/>
          <w:sz w:val="24"/>
          <w:szCs w:val="24"/>
        </w:rPr>
        <w:t>путь»  и</w:t>
      </w:r>
      <w:proofErr w:type="gramEnd"/>
      <w:r w:rsidRPr="00C2278B">
        <w:rPr>
          <w:rFonts w:ascii="Times New Roman" w:hAnsi="Times New Roman" w:cs="Times New Roman"/>
          <w:sz w:val="24"/>
          <w:szCs w:val="24"/>
        </w:rPr>
        <w:t xml:space="preserve"> акцентирует внимание на усилиях за последние пять лет по созданию «сообщества единой судьбы человечества», а также на преобразовании глобальной управленческой системы. В нём также намечены планы по обеспечению глобальной безопасности и подчеркнуто значение наращивания «культурной мягкой силы» Китая и укрепления его «дискурсивной силы». Современный курс Китая в сфере внешней политики отличается высоким уровнем преемственности основных концепций, невзирая на изменяющиеся условия. В то же время в риторике Си </w:t>
      </w:r>
      <w:proofErr w:type="spellStart"/>
      <w:r w:rsidRPr="00C2278B">
        <w:rPr>
          <w:rFonts w:ascii="Times New Roman" w:hAnsi="Times New Roman" w:cs="Times New Roman"/>
          <w:sz w:val="24"/>
          <w:szCs w:val="24"/>
        </w:rPr>
        <w:t>Цзиньпина</w:t>
      </w:r>
      <w:proofErr w:type="spellEnd"/>
      <w:r w:rsidRPr="00C2278B">
        <w:rPr>
          <w:rFonts w:ascii="Times New Roman" w:hAnsi="Times New Roman" w:cs="Times New Roman"/>
          <w:sz w:val="24"/>
          <w:szCs w:val="24"/>
        </w:rPr>
        <w:t>, присутствующей в докладе XX съезда, можно заметить определённые изменения. В отличие от итогового доклада XIX съезда, в этом акцент</w:t>
      </w:r>
      <w:r w:rsidR="009E0D46">
        <w:rPr>
          <w:rFonts w:ascii="Times New Roman" w:hAnsi="Times New Roman" w:cs="Times New Roman"/>
          <w:sz w:val="24"/>
          <w:szCs w:val="24"/>
        </w:rPr>
        <w:t xml:space="preserve"> сделан на «дискурсивной силе» </w:t>
      </w:r>
      <w:r w:rsidRPr="00C2278B">
        <w:rPr>
          <w:rFonts w:ascii="Times New Roman" w:hAnsi="Times New Roman" w:cs="Times New Roman"/>
          <w:sz w:val="24"/>
          <w:szCs w:val="24"/>
        </w:rPr>
        <w:t xml:space="preserve">и «системе дискурса». Исследователи И.Е. Денисов и И.Ю. </w:t>
      </w:r>
      <w:proofErr w:type="spellStart"/>
      <w:r w:rsidRPr="00C2278B">
        <w:rPr>
          <w:rFonts w:ascii="Times New Roman" w:hAnsi="Times New Roman" w:cs="Times New Roman"/>
          <w:sz w:val="24"/>
          <w:szCs w:val="24"/>
        </w:rPr>
        <w:t>Зуенко</w:t>
      </w:r>
      <w:proofErr w:type="spellEnd"/>
      <w:r w:rsidRPr="00C2278B">
        <w:rPr>
          <w:rFonts w:ascii="Times New Roman" w:hAnsi="Times New Roman" w:cs="Times New Roman"/>
          <w:sz w:val="24"/>
          <w:szCs w:val="24"/>
        </w:rPr>
        <w:t xml:space="preserve"> объясняют это понятие как контрастирующее с «ку</w:t>
      </w:r>
      <w:r w:rsidR="009E0D46">
        <w:rPr>
          <w:rFonts w:ascii="Times New Roman" w:hAnsi="Times New Roman" w:cs="Times New Roman"/>
          <w:sz w:val="24"/>
          <w:szCs w:val="24"/>
        </w:rPr>
        <w:t>льтурной мягкой силой»</w:t>
      </w:r>
      <w:r w:rsidRPr="00C2278B">
        <w:rPr>
          <w:rFonts w:ascii="Times New Roman" w:hAnsi="Times New Roman" w:cs="Times New Roman"/>
          <w:sz w:val="24"/>
          <w:szCs w:val="24"/>
        </w:rPr>
        <w:t>, которая, по их мнению, не столь эффективна</w:t>
      </w:r>
      <w:r w:rsidR="00C2278B" w:rsidRPr="00C2278B">
        <w:rPr>
          <w:rFonts w:ascii="Times New Roman" w:hAnsi="Times New Roman" w:cs="Times New Roman"/>
          <w:sz w:val="24"/>
          <w:szCs w:val="24"/>
        </w:rPr>
        <w:t xml:space="preserve"> [1]</w:t>
      </w:r>
      <w:r w:rsidR="00C2278B">
        <w:rPr>
          <w:rFonts w:ascii="Times New Roman" w:hAnsi="Times New Roman" w:cs="Times New Roman"/>
          <w:sz w:val="24"/>
          <w:szCs w:val="24"/>
        </w:rPr>
        <w:t>.</w:t>
      </w:r>
    </w:p>
    <w:p w:rsidR="00AE6EB7" w:rsidRPr="00C2278B" w:rsidRDefault="00AE6EB7" w:rsidP="00C22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278B">
        <w:rPr>
          <w:rFonts w:ascii="Times New Roman" w:hAnsi="Times New Roman" w:cs="Times New Roman"/>
          <w:sz w:val="24"/>
          <w:szCs w:val="24"/>
        </w:rPr>
        <w:t>Понятия</w:t>
      </w:r>
      <w:proofErr w:type="spellEnd"/>
      <w:r w:rsidRPr="00C2278B">
        <w:rPr>
          <w:rFonts w:ascii="Times New Roman" w:hAnsi="Times New Roman" w:cs="Times New Roman"/>
          <w:sz w:val="24"/>
          <w:szCs w:val="24"/>
        </w:rPr>
        <w:t xml:space="preserve"> «мягкой силы» и «дискурсивной силы» были изначально разработаны в западной политической науке, однако китайские эксперты адаптировали их, учитывая особенности своей страны. Термин «мягкой силы», впервые введенный американским теоретиком Джозефом На</w:t>
      </w:r>
      <w:proofErr w:type="spellStart"/>
      <w:r w:rsidRPr="00C2278B">
        <w:rPr>
          <w:rFonts w:ascii="Times New Roman" w:hAnsi="Times New Roman" w:cs="Times New Roman"/>
          <w:sz w:val="24"/>
          <w:szCs w:val="24"/>
        </w:rPr>
        <w:t>йем</w:t>
      </w:r>
      <w:proofErr w:type="spellEnd"/>
      <w:r w:rsidRPr="00C2278B">
        <w:rPr>
          <w:rFonts w:ascii="Times New Roman" w:hAnsi="Times New Roman" w:cs="Times New Roman"/>
          <w:sz w:val="24"/>
          <w:szCs w:val="24"/>
        </w:rPr>
        <w:t xml:space="preserve"> в начале 1990-х годов, был интерпретирован с учетом китайских реалий Ван </w:t>
      </w:r>
      <w:proofErr w:type="spellStart"/>
      <w:r w:rsidRPr="00C2278B">
        <w:rPr>
          <w:rFonts w:ascii="Times New Roman" w:hAnsi="Times New Roman" w:cs="Times New Roman"/>
          <w:sz w:val="24"/>
          <w:szCs w:val="24"/>
        </w:rPr>
        <w:t>Хунином</w:t>
      </w:r>
      <w:proofErr w:type="spellEnd"/>
      <w:r w:rsidRPr="00C2278B">
        <w:rPr>
          <w:rFonts w:ascii="Times New Roman" w:hAnsi="Times New Roman" w:cs="Times New Roman"/>
          <w:sz w:val="24"/>
          <w:szCs w:val="24"/>
        </w:rPr>
        <w:t xml:space="preserve">, ныне председателем Народного политического консультативного совета Китая. В Китае «мягкая сила» рассматривается в основном в контексте культуры и культурного </w:t>
      </w:r>
      <w:proofErr w:type="spellStart"/>
      <w:r w:rsidRPr="00C2278B">
        <w:rPr>
          <w:rFonts w:ascii="Times New Roman" w:hAnsi="Times New Roman" w:cs="Times New Roman"/>
          <w:sz w:val="24"/>
          <w:szCs w:val="24"/>
        </w:rPr>
        <w:t>взаимодействия</w:t>
      </w:r>
      <w:proofErr w:type="spellEnd"/>
      <w:r w:rsidRPr="00C2278B">
        <w:rPr>
          <w:rFonts w:ascii="Times New Roman" w:hAnsi="Times New Roman" w:cs="Times New Roman"/>
          <w:sz w:val="24"/>
          <w:szCs w:val="24"/>
        </w:rPr>
        <w:t xml:space="preserve"> между государствами, тогда как </w:t>
      </w:r>
      <w:proofErr w:type="spellStart"/>
      <w:r w:rsidRPr="00C2278B">
        <w:rPr>
          <w:rFonts w:ascii="Times New Roman" w:hAnsi="Times New Roman" w:cs="Times New Roman"/>
          <w:sz w:val="24"/>
          <w:szCs w:val="24"/>
        </w:rPr>
        <w:t>Най</w:t>
      </w:r>
      <w:proofErr w:type="spellEnd"/>
      <w:r w:rsidRPr="00C2278B">
        <w:rPr>
          <w:rFonts w:ascii="Times New Roman" w:hAnsi="Times New Roman" w:cs="Times New Roman"/>
          <w:sz w:val="24"/>
          <w:szCs w:val="24"/>
        </w:rPr>
        <w:t xml:space="preserve"> акцентировал внимание и на привлекательной внешней политике, и на политических ценн</w:t>
      </w:r>
      <w:r w:rsidR="00C2278B">
        <w:rPr>
          <w:rFonts w:ascii="Times New Roman" w:hAnsi="Times New Roman" w:cs="Times New Roman"/>
          <w:sz w:val="24"/>
          <w:szCs w:val="24"/>
        </w:rPr>
        <w:t>остях.</w:t>
      </w:r>
    </w:p>
    <w:p w:rsidR="00AE6EB7" w:rsidRPr="00C2278B" w:rsidRDefault="00AE6EB7" w:rsidP="00C22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278B">
        <w:rPr>
          <w:rFonts w:ascii="Times New Roman" w:hAnsi="Times New Roman" w:cs="Times New Roman"/>
          <w:sz w:val="24"/>
          <w:szCs w:val="24"/>
        </w:rPr>
        <w:t>Концепция</w:t>
      </w:r>
      <w:proofErr w:type="spellEnd"/>
      <w:r w:rsidRPr="00C2278B">
        <w:rPr>
          <w:rFonts w:ascii="Times New Roman" w:hAnsi="Times New Roman" w:cs="Times New Roman"/>
          <w:sz w:val="24"/>
          <w:szCs w:val="24"/>
        </w:rPr>
        <w:t xml:space="preserve"> «дискурсивной силы» рассматривается С.</w:t>
      </w:r>
      <w:r w:rsidRPr="00C2278B">
        <w:rPr>
          <w:rFonts w:ascii="Times New Roman" w:hAnsi="Times New Roman" w:cs="Times New Roman"/>
          <w:sz w:val="24"/>
          <w:szCs w:val="24"/>
        </w:rPr>
        <w:t xml:space="preserve"> </w:t>
      </w:r>
      <w:r w:rsidRPr="00C2278B">
        <w:rPr>
          <w:rFonts w:ascii="Times New Roman" w:hAnsi="Times New Roman" w:cs="Times New Roman"/>
          <w:sz w:val="24"/>
          <w:szCs w:val="24"/>
        </w:rPr>
        <w:t>К. Песцовым как «один из инструментов в арсенале “мягкой силы” Китая». Он подчеркивает ее эффективность, описывая «дискурсивную силу» как мягкий подход, который может повысить статус лидера или правительства</w:t>
      </w:r>
      <w:r w:rsidR="00C2278B" w:rsidRPr="00C2278B">
        <w:rPr>
          <w:rFonts w:ascii="Times New Roman" w:hAnsi="Times New Roman" w:cs="Times New Roman"/>
          <w:sz w:val="24"/>
          <w:szCs w:val="24"/>
        </w:rPr>
        <w:t xml:space="preserve"> [2]</w:t>
      </w:r>
      <w:r w:rsidRPr="00C2278B">
        <w:rPr>
          <w:rFonts w:ascii="Times New Roman" w:hAnsi="Times New Roman" w:cs="Times New Roman"/>
          <w:sz w:val="24"/>
          <w:szCs w:val="24"/>
        </w:rPr>
        <w:t xml:space="preserve">. Однако «дискурсивная сила» представляется как комплексный термин, который, согласно замечаниям И.Е. Денисова и И.Ю. </w:t>
      </w:r>
      <w:proofErr w:type="spellStart"/>
      <w:r w:rsidRPr="00C2278B">
        <w:rPr>
          <w:rFonts w:ascii="Times New Roman" w:hAnsi="Times New Roman" w:cs="Times New Roman"/>
          <w:sz w:val="24"/>
          <w:szCs w:val="24"/>
        </w:rPr>
        <w:t>Зуенко</w:t>
      </w:r>
      <w:proofErr w:type="spellEnd"/>
      <w:r w:rsidRPr="00C2278B">
        <w:rPr>
          <w:rFonts w:ascii="Times New Roman" w:hAnsi="Times New Roman" w:cs="Times New Roman"/>
          <w:sz w:val="24"/>
          <w:szCs w:val="24"/>
        </w:rPr>
        <w:t xml:space="preserve">, недостаточно подробно исследован как в китайском, так и в российском аналитическом контексте. Они также отмечают, что по множеству </w:t>
      </w:r>
      <w:proofErr w:type="spellStart"/>
      <w:r w:rsidRPr="00C2278B">
        <w:rPr>
          <w:rFonts w:ascii="Times New Roman" w:hAnsi="Times New Roman" w:cs="Times New Roman"/>
          <w:sz w:val="24"/>
          <w:szCs w:val="24"/>
        </w:rPr>
        <w:t>параметров</w:t>
      </w:r>
      <w:proofErr w:type="spellEnd"/>
      <w:r w:rsidRPr="00C2278B">
        <w:rPr>
          <w:rFonts w:ascii="Times New Roman" w:hAnsi="Times New Roman" w:cs="Times New Roman"/>
          <w:sz w:val="24"/>
          <w:szCs w:val="24"/>
        </w:rPr>
        <w:t xml:space="preserve"> «дискурсивная сила» ближе к «жесткой силе», чем к «мягкой», выделяя четыре ключевых направления для её усиления: политическое, моральное, институциональное и технологическое</w:t>
      </w:r>
      <w:r w:rsidR="00C2278B" w:rsidRPr="00C2278B">
        <w:rPr>
          <w:rFonts w:ascii="Times New Roman" w:hAnsi="Times New Roman" w:cs="Times New Roman"/>
          <w:sz w:val="24"/>
          <w:szCs w:val="24"/>
        </w:rPr>
        <w:t xml:space="preserve"> [1]</w:t>
      </w:r>
      <w:r w:rsidRPr="00C2278B">
        <w:rPr>
          <w:rFonts w:ascii="Times New Roman" w:hAnsi="Times New Roman" w:cs="Times New Roman"/>
          <w:sz w:val="24"/>
          <w:szCs w:val="24"/>
        </w:rPr>
        <w:t xml:space="preserve">. Американские аналитики определяют «дискурсивную силу» как способность </w:t>
      </w:r>
      <w:proofErr w:type="spellStart"/>
      <w:r w:rsidRPr="00C2278B">
        <w:rPr>
          <w:rFonts w:ascii="Times New Roman" w:hAnsi="Times New Roman" w:cs="Times New Roman"/>
          <w:sz w:val="24"/>
          <w:szCs w:val="24"/>
        </w:rPr>
        <w:t>страны</w:t>
      </w:r>
      <w:proofErr w:type="spellEnd"/>
      <w:r w:rsidRPr="00C2278B">
        <w:rPr>
          <w:rFonts w:ascii="Times New Roman" w:hAnsi="Times New Roman" w:cs="Times New Roman"/>
          <w:sz w:val="24"/>
          <w:szCs w:val="24"/>
        </w:rPr>
        <w:t xml:space="preserve"> </w:t>
      </w:r>
      <w:r w:rsidRPr="00C2278B">
        <w:rPr>
          <w:rFonts w:ascii="Times New Roman" w:hAnsi="Times New Roman" w:cs="Times New Roman"/>
          <w:sz w:val="24"/>
          <w:szCs w:val="24"/>
        </w:rPr>
        <w:lastRenderedPageBreak/>
        <w:t>задавать международные повестки, меняя политические порядки и ценности других государств, подчеркивая, что одна из основных целей КНР заключается в увеличении своего влияния в международной системе</w:t>
      </w:r>
      <w:r w:rsidR="00C2278B" w:rsidRPr="00C2278B">
        <w:rPr>
          <w:rFonts w:ascii="Times New Roman" w:hAnsi="Times New Roman" w:cs="Times New Roman"/>
          <w:sz w:val="24"/>
          <w:szCs w:val="24"/>
        </w:rPr>
        <w:t xml:space="preserve"> [3]</w:t>
      </w:r>
      <w:r w:rsidR="009E0D46">
        <w:rPr>
          <w:rFonts w:ascii="Times New Roman" w:hAnsi="Times New Roman" w:cs="Times New Roman"/>
          <w:sz w:val="24"/>
          <w:szCs w:val="24"/>
        </w:rPr>
        <w:t>.</w:t>
      </w:r>
    </w:p>
    <w:p w:rsidR="00AE6EB7" w:rsidRPr="009E0D46" w:rsidRDefault="00AE6EB7" w:rsidP="00C22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278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278B">
        <w:rPr>
          <w:rFonts w:ascii="Times New Roman" w:hAnsi="Times New Roman" w:cs="Times New Roman"/>
          <w:sz w:val="24"/>
          <w:szCs w:val="24"/>
        </w:rPr>
        <w:t xml:space="preserve"> фоне событий между XIX и XX съездами КПК ключевым</w:t>
      </w:r>
      <w:r w:rsidRPr="00C2278B">
        <w:rPr>
          <w:rFonts w:ascii="Times New Roman" w:hAnsi="Times New Roman" w:cs="Times New Roman"/>
          <w:sz w:val="24"/>
          <w:szCs w:val="24"/>
        </w:rPr>
        <w:t xml:space="preserve"> испытанием</w:t>
      </w:r>
      <w:r w:rsidRPr="00C2278B">
        <w:rPr>
          <w:rFonts w:ascii="Times New Roman" w:hAnsi="Times New Roman" w:cs="Times New Roman"/>
          <w:sz w:val="24"/>
          <w:szCs w:val="24"/>
        </w:rPr>
        <w:t xml:space="preserve"> стала вспышка пандемии </w:t>
      </w:r>
      <w:proofErr w:type="spellStart"/>
      <w:r w:rsidRPr="00C2278B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C2278B">
        <w:rPr>
          <w:rFonts w:ascii="Times New Roman" w:hAnsi="Times New Roman" w:cs="Times New Roman"/>
          <w:sz w:val="24"/>
          <w:szCs w:val="24"/>
        </w:rPr>
        <w:t xml:space="preserve">. Китай не только справлялся с внутренними экономическими </w:t>
      </w:r>
      <w:r w:rsidRPr="00C2278B">
        <w:rPr>
          <w:rFonts w:ascii="Times New Roman" w:hAnsi="Times New Roman" w:cs="Times New Roman"/>
          <w:sz w:val="24"/>
          <w:szCs w:val="24"/>
        </w:rPr>
        <w:t>вызовами, но и активно участвовал</w:t>
      </w:r>
      <w:r w:rsidRPr="00C2278B">
        <w:rPr>
          <w:rFonts w:ascii="Times New Roman" w:hAnsi="Times New Roman" w:cs="Times New Roman"/>
          <w:sz w:val="24"/>
          <w:szCs w:val="24"/>
        </w:rPr>
        <w:t xml:space="preserve"> в международной борьбе с пандемией через «вакцинную дипломатию».</w:t>
      </w:r>
      <w:r w:rsidRPr="00C2278B">
        <w:rPr>
          <w:rFonts w:ascii="Times New Roman" w:hAnsi="Times New Roman" w:cs="Times New Roman"/>
          <w:sz w:val="24"/>
          <w:szCs w:val="24"/>
        </w:rPr>
        <w:t xml:space="preserve"> В ходе оказания помощи в борьбе с пандемией Китай предоставил противоэпидемиологические средства 153 государствам и 15 международным организациям, направил 37 экспертов в 34 страны, а также передал более 2,2 миллиарда доз </w:t>
      </w:r>
      <w:proofErr w:type="spellStart"/>
      <w:r w:rsidRPr="00C2278B">
        <w:rPr>
          <w:rFonts w:ascii="Times New Roman" w:hAnsi="Times New Roman" w:cs="Times New Roman"/>
          <w:sz w:val="24"/>
          <w:szCs w:val="24"/>
        </w:rPr>
        <w:t>антиковидной</w:t>
      </w:r>
      <w:proofErr w:type="spellEnd"/>
      <w:r w:rsidRPr="00C2278B">
        <w:rPr>
          <w:rFonts w:ascii="Times New Roman" w:hAnsi="Times New Roman" w:cs="Times New Roman"/>
          <w:sz w:val="24"/>
          <w:szCs w:val="24"/>
        </w:rPr>
        <w:t xml:space="preserve"> вакцины.</w:t>
      </w:r>
      <w:r w:rsidRPr="00C2278B">
        <w:rPr>
          <w:rFonts w:ascii="Times New Roman" w:hAnsi="Times New Roman" w:cs="Times New Roman"/>
          <w:sz w:val="24"/>
          <w:szCs w:val="24"/>
        </w:rPr>
        <w:t xml:space="preserve"> Рез</w:t>
      </w:r>
      <w:proofErr w:type="spellStart"/>
      <w:r w:rsidRPr="00C2278B">
        <w:rPr>
          <w:rFonts w:ascii="Times New Roman" w:hAnsi="Times New Roman" w:cs="Times New Roman"/>
          <w:sz w:val="24"/>
          <w:szCs w:val="24"/>
        </w:rPr>
        <w:t>у</w:t>
      </w:r>
      <w:r w:rsidRPr="00C2278B">
        <w:rPr>
          <w:rFonts w:ascii="Times New Roman" w:hAnsi="Times New Roman" w:cs="Times New Roman"/>
          <w:sz w:val="24"/>
          <w:szCs w:val="24"/>
        </w:rPr>
        <w:t>льтаты</w:t>
      </w:r>
      <w:proofErr w:type="spellEnd"/>
      <w:r w:rsidRPr="00C2278B">
        <w:rPr>
          <w:rFonts w:ascii="Times New Roman" w:hAnsi="Times New Roman" w:cs="Times New Roman"/>
          <w:sz w:val="24"/>
          <w:szCs w:val="24"/>
        </w:rPr>
        <w:t xml:space="preserve"> опросов в различных странах, отражающие положительные оценки вклада Китая в глобальную борьбу с </w:t>
      </w:r>
      <w:proofErr w:type="spellStart"/>
      <w:r w:rsidRPr="00C2278B">
        <w:rPr>
          <w:rFonts w:ascii="Times New Roman" w:hAnsi="Times New Roman" w:cs="Times New Roman"/>
          <w:sz w:val="24"/>
          <w:szCs w:val="24"/>
        </w:rPr>
        <w:t>коронавирусом</w:t>
      </w:r>
      <w:proofErr w:type="spellEnd"/>
      <w:r w:rsidRPr="00C2278B">
        <w:rPr>
          <w:rFonts w:ascii="Times New Roman" w:hAnsi="Times New Roman" w:cs="Times New Roman"/>
          <w:sz w:val="24"/>
          <w:szCs w:val="24"/>
        </w:rPr>
        <w:t>, подтверждают это</w:t>
      </w:r>
      <w:r w:rsidR="00C2278B" w:rsidRPr="00C2278B">
        <w:rPr>
          <w:rFonts w:ascii="Times New Roman" w:hAnsi="Times New Roman" w:cs="Times New Roman"/>
          <w:sz w:val="24"/>
          <w:szCs w:val="24"/>
        </w:rPr>
        <w:t xml:space="preserve"> [4]</w:t>
      </w:r>
      <w:r w:rsidRPr="00C2278B">
        <w:rPr>
          <w:rFonts w:ascii="Times New Roman" w:hAnsi="Times New Roman" w:cs="Times New Roman"/>
          <w:sz w:val="24"/>
          <w:szCs w:val="24"/>
        </w:rPr>
        <w:t>. Экономический аспект использования Китаем «мягкой силы» также играет значительную роль. Расширение экономического сотру</w:t>
      </w:r>
      <w:proofErr w:type="spellStart"/>
      <w:r w:rsidRPr="00C2278B">
        <w:rPr>
          <w:rFonts w:ascii="Times New Roman" w:hAnsi="Times New Roman" w:cs="Times New Roman"/>
          <w:sz w:val="24"/>
          <w:szCs w:val="24"/>
        </w:rPr>
        <w:t>дничества</w:t>
      </w:r>
      <w:proofErr w:type="spellEnd"/>
      <w:r w:rsidRPr="00C2278B">
        <w:rPr>
          <w:rFonts w:ascii="Times New Roman" w:hAnsi="Times New Roman" w:cs="Times New Roman"/>
          <w:sz w:val="24"/>
          <w:szCs w:val="24"/>
        </w:rPr>
        <w:t>, реализация совместных проектов и взаимные инвестиции являются основополагающими в позиционировании Китая. Эти подходы противопоставляются «жесткой силе», которая реализует цели через экономическое давление, такие как санкции или финансовая помощь</w:t>
      </w:r>
      <w:r w:rsidR="009E0D46">
        <w:rPr>
          <w:rFonts w:ascii="Times New Roman" w:hAnsi="Times New Roman" w:cs="Times New Roman"/>
          <w:sz w:val="24"/>
          <w:szCs w:val="24"/>
        </w:rPr>
        <w:t>.</w:t>
      </w:r>
    </w:p>
    <w:p w:rsidR="00D70BD8" w:rsidRPr="00C2278B" w:rsidRDefault="00AE6EB7" w:rsidP="00C22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278B">
        <w:rPr>
          <w:rFonts w:ascii="Times New Roman" w:hAnsi="Times New Roman" w:cs="Times New Roman"/>
          <w:sz w:val="24"/>
          <w:szCs w:val="24"/>
        </w:rPr>
        <w:t>Таким образом, можно заключить, что применение инструментов «мягкой силы» Китаем охватывает далеко не только культурные аспекты, несмотря на то, что в докладах КПК термин используется преимущественно в культурной сфере. На практике методы «мягкой силы» акт</w:t>
      </w:r>
      <w:proofErr w:type="spellStart"/>
      <w:r w:rsidRPr="00C2278B">
        <w:rPr>
          <w:rFonts w:ascii="Times New Roman" w:hAnsi="Times New Roman" w:cs="Times New Roman"/>
          <w:sz w:val="24"/>
          <w:szCs w:val="24"/>
        </w:rPr>
        <w:t>ивно</w:t>
      </w:r>
      <w:proofErr w:type="spellEnd"/>
      <w:r w:rsidRPr="00C2278B">
        <w:rPr>
          <w:rFonts w:ascii="Times New Roman" w:hAnsi="Times New Roman" w:cs="Times New Roman"/>
          <w:sz w:val="24"/>
          <w:szCs w:val="24"/>
        </w:rPr>
        <w:t xml:space="preserve"> применяются Китаем в контексте международной экономики и безопасности.</w:t>
      </w:r>
    </w:p>
    <w:p w:rsidR="00AE6EB7" w:rsidRDefault="00AE6EB7" w:rsidP="00AE6EB7"/>
    <w:p w:rsidR="00C2278B" w:rsidRPr="00C2278B" w:rsidRDefault="00C2278B" w:rsidP="00C2278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278B">
        <w:rPr>
          <w:rFonts w:ascii="Times New Roman" w:hAnsi="Times New Roman" w:cs="Times New Roman"/>
          <w:sz w:val="24"/>
          <w:szCs w:val="24"/>
        </w:rPr>
        <w:t xml:space="preserve">Денисов И. Е., </w:t>
      </w:r>
      <w:proofErr w:type="spellStart"/>
      <w:r w:rsidRPr="00C2278B">
        <w:rPr>
          <w:rFonts w:ascii="Times New Roman" w:hAnsi="Times New Roman" w:cs="Times New Roman"/>
          <w:sz w:val="24"/>
          <w:szCs w:val="24"/>
        </w:rPr>
        <w:t>Зуенко</w:t>
      </w:r>
      <w:proofErr w:type="spellEnd"/>
      <w:r w:rsidRPr="00C2278B">
        <w:rPr>
          <w:rFonts w:ascii="Times New Roman" w:hAnsi="Times New Roman" w:cs="Times New Roman"/>
          <w:sz w:val="24"/>
          <w:szCs w:val="24"/>
        </w:rPr>
        <w:t xml:space="preserve"> И. Ю. От мягкой силы к дискурсивной силе: новые </w:t>
      </w:r>
      <w:proofErr w:type="spellStart"/>
      <w:r w:rsidRPr="00C2278B">
        <w:rPr>
          <w:rFonts w:ascii="Times New Roman" w:hAnsi="Times New Roman" w:cs="Times New Roman"/>
          <w:sz w:val="24"/>
          <w:szCs w:val="24"/>
        </w:rPr>
        <w:t>идеологемы</w:t>
      </w:r>
      <w:proofErr w:type="spellEnd"/>
      <w:r w:rsidRPr="00C2278B">
        <w:rPr>
          <w:rFonts w:ascii="Times New Roman" w:hAnsi="Times New Roman" w:cs="Times New Roman"/>
          <w:sz w:val="24"/>
          <w:szCs w:val="24"/>
        </w:rPr>
        <w:t xml:space="preserve"> внешней политики КНР. – М.: МГИМО–Университет, 2022. С. 10.</w:t>
      </w:r>
    </w:p>
    <w:p w:rsidR="00AE6EB7" w:rsidRPr="00C2278B" w:rsidRDefault="00AE6EB7" w:rsidP="00C2278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278B">
        <w:rPr>
          <w:rFonts w:ascii="Times New Roman" w:hAnsi="Times New Roman" w:cs="Times New Roman"/>
          <w:sz w:val="24"/>
          <w:szCs w:val="24"/>
        </w:rPr>
        <w:t>Песцов С. К. Дискурсивная сила во внешней политике Кит</w:t>
      </w:r>
      <w:r w:rsidRPr="00C2278B">
        <w:rPr>
          <w:rFonts w:ascii="Times New Roman" w:hAnsi="Times New Roman" w:cs="Times New Roman"/>
          <w:sz w:val="24"/>
          <w:szCs w:val="24"/>
        </w:rPr>
        <w:t xml:space="preserve">ая: интерпретация и продвижение </w:t>
      </w:r>
      <w:r w:rsidRPr="00C2278B">
        <w:rPr>
          <w:rFonts w:ascii="Times New Roman" w:hAnsi="Times New Roman" w:cs="Times New Roman"/>
          <w:sz w:val="24"/>
          <w:szCs w:val="24"/>
        </w:rPr>
        <w:t>инициативы «Один пояс – один путь» // Известия Иркутского госуда</w:t>
      </w:r>
      <w:r w:rsidRPr="00C2278B">
        <w:rPr>
          <w:rFonts w:ascii="Times New Roman" w:hAnsi="Times New Roman" w:cs="Times New Roman"/>
          <w:sz w:val="24"/>
          <w:szCs w:val="24"/>
        </w:rPr>
        <w:t xml:space="preserve">рственного университета. Серия: </w:t>
      </w:r>
      <w:r w:rsidRPr="00C2278B">
        <w:rPr>
          <w:rFonts w:ascii="Times New Roman" w:hAnsi="Times New Roman" w:cs="Times New Roman"/>
          <w:sz w:val="24"/>
          <w:szCs w:val="24"/>
        </w:rPr>
        <w:t>Политология. Регионоведение. 2017. Т. 22. С. 155–164.</w:t>
      </w:r>
    </w:p>
    <w:p w:rsidR="00AE6EB7" w:rsidRPr="00C2278B" w:rsidRDefault="00AE6EB7" w:rsidP="00C2278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278B">
        <w:rPr>
          <w:rFonts w:ascii="Times New Roman" w:hAnsi="Times New Roman" w:cs="Times New Roman"/>
          <w:sz w:val="24"/>
          <w:szCs w:val="24"/>
          <w:lang w:val="en-US"/>
        </w:rPr>
        <w:t>Chinese Discourse Power: China’s Use of Information Manipulation in Regional and Global Competition. Digital</w:t>
      </w:r>
      <w:r w:rsidRPr="00C22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278B">
        <w:rPr>
          <w:rFonts w:ascii="Times New Roman" w:hAnsi="Times New Roman" w:cs="Times New Roman"/>
          <w:sz w:val="24"/>
          <w:szCs w:val="24"/>
          <w:lang w:val="en-US"/>
        </w:rPr>
        <w:t>Forensic Research Lab (</w:t>
      </w:r>
      <w:proofErr w:type="spellStart"/>
      <w:r w:rsidRPr="00C2278B">
        <w:rPr>
          <w:rFonts w:ascii="Times New Roman" w:hAnsi="Times New Roman" w:cs="Times New Roman"/>
          <w:sz w:val="24"/>
          <w:szCs w:val="24"/>
          <w:lang w:val="en-US"/>
        </w:rPr>
        <w:t>DFRLab</w:t>
      </w:r>
      <w:proofErr w:type="spellEnd"/>
      <w:r w:rsidRPr="00C2278B">
        <w:rPr>
          <w:rFonts w:ascii="Times New Roman" w:hAnsi="Times New Roman" w:cs="Times New Roman"/>
          <w:sz w:val="24"/>
          <w:szCs w:val="24"/>
          <w:lang w:val="en-US"/>
        </w:rPr>
        <w:t xml:space="preserve">) Report. – Washington D. C.: Atlantic Council, 2020. P. 6. </w:t>
      </w:r>
      <w:r w:rsidRPr="00C2278B">
        <w:rPr>
          <w:rFonts w:ascii="Times New Roman" w:hAnsi="Times New Roman" w:cs="Times New Roman"/>
          <w:sz w:val="24"/>
          <w:szCs w:val="24"/>
        </w:rPr>
        <w:t>Атлантический совет</w:t>
      </w:r>
      <w:r w:rsidRPr="00C2278B">
        <w:rPr>
          <w:rFonts w:ascii="Times New Roman" w:hAnsi="Times New Roman" w:cs="Times New Roman"/>
          <w:sz w:val="24"/>
          <w:szCs w:val="24"/>
        </w:rPr>
        <w:t xml:space="preserve"> </w:t>
      </w:r>
      <w:r w:rsidRPr="00C2278B">
        <w:rPr>
          <w:rFonts w:ascii="Times New Roman" w:hAnsi="Times New Roman" w:cs="Times New Roman"/>
          <w:sz w:val="24"/>
          <w:szCs w:val="24"/>
        </w:rPr>
        <w:t>(США) – неправительственная организация, деятельность к</w:t>
      </w:r>
      <w:r w:rsidRPr="00C2278B">
        <w:rPr>
          <w:rFonts w:ascii="Times New Roman" w:hAnsi="Times New Roman" w:cs="Times New Roman"/>
          <w:sz w:val="24"/>
          <w:szCs w:val="24"/>
        </w:rPr>
        <w:t>оторой признана нежелательной на территории Российской Федерации.</w:t>
      </w:r>
    </w:p>
    <w:p w:rsidR="00AE6EB7" w:rsidRPr="00C2278B" w:rsidRDefault="00AE6EB7" w:rsidP="00C2278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278B">
        <w:rPr>
          <w:rFonts w:ascii="Times New Roman" w:eastAsia="MS Gothic" w:hAnsi="Times New Roman" w:cs="Times New Roman"/>
          <w:sz w:val="24"/>
          <w:szCs w:val="24"/>
        </w:rPr>
        <w:t>携手同心</w:t>
      </w:r>
      <w:proofErr w:type="spellEnd"/>
      <w:r w:rsidRPr="00C22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78B">
        <w:rPr>
          <w:rFonts w:ascii="Times New Roman" w:eastAsia="MS Gothic" w:hAnsi="Times New Roman" w:cs="Times New Roman"/>
          <w:sz w:val="24"/>
          <w:szCs w:val="24"/>
        </w:rPr>
        <w:t>共克</w:t>
      </w:r>
      <w:r w:rsidRPr="00C2278B">
        <w:rPr>
          <w:rFonts w:ascii="Times New Roman" w:eastAsia="Microsoft JhengHei" w:hAnsi="Times New Roman" w:cs="Times New Roman"/>
          <w:sz w:val="24"/>
          <w:szCs w:val="24"/>
        </w:rPr>
        <w:t>时艰</w:t>
      </w:r>
      <w:proofErr w:type="spellEnd"/>
      <w:r w:rsidRPr="00C2278B">
        <w:rPr>
          <w:rFonts w:ascii="Times New Roman" w:hAnsi="Times New Roman" w:cs="Times New Roman"/>
          <w:sz w:val="24"/>
          <w:szCs w:val="24"/>
        </w:rPr>
        <w:t>——</w:t>
      </w:r>
      <w:proofErr w:type="spellStart"/>
      <w:r w:rsidRPr="00C2278B">
        <w:rPr>
          <w:rFonts w:ascii="Times New Roman" w:eastAsia="MS Gothic" w:hAnsi="Times New Roman" w:cs="Times New Roman"/>
          <w:sz w:val="24"/>
          <w:szCs w:val="24"/>
        </w:rPr>
        <w:t>中国</w:t>
      </w:r>
      <w:r w:rsidRPr="00C2278B">
        <w:rPr>
          <w:rFonts w:ascii="Times New Roman" w:eastAsia="Microsoft JhengHei" w:hAnsi="Times New Roman" w:cs="Times New Roman"/>
          <w:sz w:val="24"/>
          <w:szCs w:val="24"/>
        </w:rPr>
        <w:t>为国际抗疫作出重要贡献</w:t>
      </w:r>
      <w:proofErr w:type="spellEnd"/>
      <w:r w:rsidRPr="00C2278B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C2278B">
        <w:rPr>
          <w:rFonts w:ascii="Times New Roman" w:eastAsia="MS Gothic" w:hAnsi="Times New Roman" w:cs="Times New Roman"/>
          <w:sz w:val="24"/>
          <w:szCs w:val="24"/>
        </w:rPr>
        <w:t>中</w:t>
      </w:r>
      <w:r w:rsidRPr="00C2278B">
        <w:rPr>
          <w:rFonts w:ascii="Times New Roman" w:eastAsia="Microsoft JhengHei" w:hAnsi="Times New Roman" w:cs="Times New Roman"/>
          <w:sz w:val="24"/>
          <w:szCs w:val="24"/>
        </w:rPr>
        <w:t>华人民共和国央人民政府</w:t>
      </w:r>
      <w:proofErr w:type="spellEnd"/>
      <w:r w:rsidRPr="00C2278B">
        <w:rPr>
          <w:rFonts w:ascii="Times New Roman" w:hAnsi="Times New Roman" w:cs="Times New Roman"/>
          <w:sz w:val="24"/>
          <w:szCs w:val="24"/>
        </w:rPr>
        <w:t>. 15.01.2023. *Возьмитесь за руки, чтобы преодолеть трудности: Китай внес важный вклад в международную борьбу с эпидемией // Центральное народное правительство Китайской Народной Республики *официальный сайт+. 15.01.2023+. URL: https://www.gov.cn/xinwen/2023-01/15/content_5737051.htm (дата обращения 30.04.2024).</w:t>
      </w:r>
    </w:p>
    <w:sectPr w:rsidR="00AE6EB7" w:rsidRPr="00C22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520EA"/>
    <w:multiLevelType w:val="hybridMultilevel"/>
    <w:tmpl w:val="E018B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B7"/>
    <w:rsid w:val="005E3F52"/>
    <w:rsid w:val="007C1F54"/>
    <w:rsid w:val="009E0D46"/>
    <w:rsid w:val="00AE6EB7"/>
    <w:rsid w:val="00C2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B631"/>
  <w15:chartTrackingRefBased/>
  <w15:docId w15:val="{15D42678-BFA5-473D-8B50-5F6F3B0A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60FAE-B7CC-4757-988E-757BF083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dcterms:created xsi:type="dcterms:W3CDTF">2025-03-09T14:08:00Z</dcterms:created>
  <dcterms:modified xsi:type="dcterms:W3CDTF">2025-03-09T14:44:00Z</dcterms:modified>
</cp:coreProperties>
</file>