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F8" w:rsidRPr="009D6036" w:rsidRDefault="00E361F8" w:rsidP="00D45036">
      <w:pPr>
        <w:ind w:firstLine="397"/>
        <w:jc w:val="center"/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>Кон</w:t>
      </w:r>
      <w:r w:rsidR="00816DAB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>тент-анализ изменений международного имиджа Японии</w:t>
      </w:r>
      <w:r w:rsidR="00EF6296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 xml:space="preserve"> в период правления кабинета</w:t>
      </w:r>
      <w:r w:rsidR="00567CE8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 xml:space="preserve"> </w:t>
      </w:r>
      <w:proofErr w:type="spellStart"/>
      <w:r w:rsidR="00567CE8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>Ясухиро</w:t>
      </w:r>
      <w:proofErr w:type="spellEnd"/>
      <w:r w:rsidR="00567CE8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 xml:space="preserve"> </w:t>
      </w:r>
      <w:proofErr w:type="spellStart"/>
      <w:r w:rsidR="00567CE8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>Накасонэ</w:t>
      </w:r>
      <w:proofErr w:type="spellEnd"/>
      <w:r w:rsidR="00EF6296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 xml:space="preserve"> (1982</w:t>
      </w:r>
      <w:r w:rsidR="009D6036">
        <w:rPr>
          <w:rFonts w:ascii="Times New Roman" w:hAnsi="Times New Roman" w:cs="Times New Roman"/>
          <w:b/>
        </w:rPr>
        <w:t>–</w:t>
      </w:r>
      <w:r w:rsidR="00EF6296"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>1987 гг.)</w:t>
      </w:r>
    </w:p>
    <w:p w:rsidR="00E361F8" w:rsidRDefault="00E361F8" w:rsidP="00D45036">
      <w:pPr>
        <w:ind w:firstLine="397"/>
        <w:jc w:val="center"/>
        <w:rPr>
          <w:rFonts w:ascii="Times New Roman" w:eastAsia="Yu Mincho" w:hAnsi="Times New Roman" w:cs="Times New Roman"/>
          <w:b/>
          <w:i/>
          <w:color w:val="000000"/>
          <w:sz w:val="24"/>
          <w:szCs w:val="24"/>
          <w:lang w:eastAsia="ja-JP"/>
        </w:rPr>
      </w:pPr>
      <w:proofErr w:type="spellStart"/>
      <w:r>
        <w:rPr>
          <w:rFonts w:ascii="Times New Roman" w:eastAsia="Yu Mincho" w:hAnsi="Times New Roman" w:cs="Times New Roman"/>
          <w:b/>
          <w:i/>
          <w:color w:val="000000"/>
          <w:sz w:val="24"/>
          <w:szCs w:val="24"/>
          <w:lang w:eastAsia="ja-JP"/>
        </w:rPr>
        <w:t>Карпенкова</w:t>
      </w:r>
      <w:proofErr w:type="spellEnd"/>
      <w:r>
        <w:rPr>
          <w:rFonts w:ascii="Times New Roman" w:eastAsia="Yu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Анастасия Игоревна</w:t>
      </w:r>
    </w:p>
    <w:p w:rsidR="00E361F8" w:rsidRDefault="00E361F8" w:rsidP="00D45036">
      <w:pPr>
        <w:ind w:firstLine="397"/>
        <w:jc w:val="center"/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  <w:t xml:space="preserve">Студент, 4 курс </w:t>
      </w:r>
      <w:proofErr w:type="spellStart"/>
      <w:r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  <w:t>бакалавриата</w:t>
      </w:r>
      <w:proofErr w:type="spellEnd"/>
    </w:p>
    <w:p w:rsidR="00E361F8" w:rsidRDefault="00E361F8" w:rsidP="00D45036">
      <w:pPr>
        <w:ind w:firstLine="397"/>
        <w:jc w:val="center"/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  <w:t>Московский государственный университет имени М.В. Ломоносова,</w:t>
      </w:r>
    </w:p>
    <w:p w:rsidR="00E361F8" w:rsidRDefault="00E361F8" w:rsidP="00D45036">
      <w:pPr>
        <w:ind w:firstLine="397"/>
        <w:jc w:val="center"/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  <w:t>Инс</w:t>
      </w:r>
      <w:r w:rsidR="00EF6296"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  <w:t>титут стран Азии и Африки, Москв</w:t>
      </w:r>
      <w:r>
        <w:rPr>
          <w:rFonts w:ascii="Times New Roman" w:eastAsia="Yu Mincho" w:hAnsi="Times New Roman" w:cs="Times New Roman"/>
          <w:i/>
          <w:color w:val="000000"/>
          <w:sz w:val="24"/>
          <w:szCs w:val="24"/>
          <w:lang w:eastAsia="ja-JP"/>
        </w:rPr>
        <w:t>а, Россия</w:t>
      </w:r>
    </w:p>
    <w:p w:rsidR="00271E46" w:rsidRDefault="00E361F8" w:rsidP="00D45036">
      <w:pPr>
        <w:ind w:firstLine="397"/>
        <w:jc w:val="center"/>
        <w:rPr>
          <w:rFonts w:ascii="Times New Roman" w:eastAsia="Yu Mincho" w:hAnsi="Times New Roman" w:cs="Times New Roman"/>
          <w:i/>
          <w:color w:val="000000"/>
          <w:sz w:val="24"/>
          <w:szCs w:val="24"/>
          <w:lang w:val="de-DE" w:eastAsia="ja-JP"/>
        </w:rPr>
      </w:pPr>
      <w:proofErr w:type="spellStart"/>
      <w:r w:rsidRPr="00857F45">
        <w:rPr>
          <w:rFonts w:ascii="Times New Roman" w:eastAsia="Yu Mincho" w:hAnsi="Times New Roman" w:cs="Times New Roman"/>
          <w:i/>
          <w:color w:val="000000"/>
          <w:sz w:val="24"/>
          <w:szCs w:val="24"/>
          <w:lang w:val="de-DE" w:eastAsia="ja-JP"/>
        </w:rPr>
        <w:t>E-mail</w:t>
      </w:r>
      <w:proofErr w:type="spellEnd"/>
      <w:r w:rsidRPr="00857F45">
        <w:rPr>
          <w:rFonts w:ascii="Times New Roman" w:eastAsia="Yu Mincho" w:hAnsi="Times New Roman" w:cs="Times New Roman"/>
          <w:i/>
          <w:color w:val="000000"/>
          <w:sz w:val="24"/>
          <w:szCs w:val="24"/>
          <w:lang w:val="de-DE" w:eastAsia="ja-JP"/>
        </w:rPr>
        <w:t xml:space="preserve">: </w:t>
      </w:r>
      <w:hyperlink r:id="rId4" w:history="1">
        <w:r w:rsidRPr="0058152C">
          <w:rPr>
            <w:rStyle w:val="a3"/>
            <w:rFonts w:ascii="Times New Roman" w:eastAsia="Yu Mincho" w:hAnsi="Times New Roman" w:cs="Times New Roman"/>
            <w:i/>
            <w:sz w:val="24"/>
            <w:szCs w:val="24"/>
            <w:lang w:val="de-DE" w:eastAsia="ja-JP"/>
          </w:rPr>
          <w:t>karpenkovaai@my.msu.ru</w:t>
        </w:r>
      </w:hyperlink>
    </w:p>
    <w:p w:rsidR="002E555C" w:rsidRDefault="00D45036" w:rsidP="00622CF7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К 1980-м гг.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в Японии вот уже как более 20 лет назад закончился режим американской оккупации, прошла эпоха высоких темпов экономического роста (вторая пол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овина 1950-х –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1973 гг.), превратившая страну в одну из первых экономик мира, установился достаточно высокий уровень жизни, позволивший провозгласить «общество среднего класса и средних доходов». 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Тем не менее, стране необходимо было наращивать не только экономическую мощь, но и международное политическое влияние.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В этом направлении также осуществлялись определённые шаги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: с 1954 г. Япония участвует в «Плане Коломбо» по совместному экономическ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ому и социальному развитию в Азиатско-Тихоокеанского региона (АТР)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, 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c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1964 является членом Организации экономического сотрудничества и развития (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ОЭСР/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OECD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). 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В 1966 г. по инициативе японского правительства был основан международный Азиатский банк развития, а в 1972 — создан Японский фонд (яп. </w:t>
      </w:r>
      <w:r w:rsidR="00984276" w:rsidRPr="00984276">
        <w:rPr>
          <w:rFonts w:ascii="Times New Roman" w:eastAsia="Yu Mincho" w:hAnsi="Times New Roman" w:cs="Times New Roman" w:hint="eastAsia"/>
          <w:color w:val="000000"/>
          <w:sz w:val="24"/>
          <w:szCs w:val="24"/>
          <w:lang w:eastAsia="ja-JP"/>
        </w:rPr>
        <w:t>国際交流基金</w:t>
      </w:r>
      <w:r w:rsidR="00984276" w:rsidRPr="0098427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), организация под руководством МИДа, занимающаяся развитием культурного обмена Японии с другими странами и продвижением изучения японского языка за рубежом.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Однако, несмотря на все эти меры, внутри японской политической элиты было м</w:t>
      </w:r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ного </w:t>
      </w:r>
      <w:proofErr w:type="spellStart"/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акторов</w:t>
      </w:r>
      <w:proofErr w:type="spellEnd"/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, 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убеждён</w:t>
      </w:r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ных</w:t>
      </w:r>
      <w:r w:rsidR="00EF19EE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в их недостаточности.</w:t>
      </w:r>
    </w:p>
    <w:p w:rsidR="00CD2684" w:rsidRDefault="002E555C" w:rsidP="00622CF7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Значительная трансформация восприятия Японии в качестве активного участника мировой политики произошла в годы нахождения у власти 45-го премьер-министра </w:t>
      </w:r>
      <w:proofErr w:type="spellStart"/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Ясухиро</w:t>
      </w:r>
      <w:proofErr w:type="spellEnd"/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Накасонэ</w:t>
      </w:r>
      <w:proofErr w:type="spellEnd"/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,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с 1982 по 1987 гг. Его администрация проводила решительную международную политику, нацеленную на пересмотр гло</w:t>
      </w:r>
      <w:r w:rsidR="00780B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бальной роли Японии и укрепление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связей с Западными державами.</w:t>
      </w:r>
      <w:r w:rsidR="00780B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В этом исследовании рассматриваются перемены в репрезентации государства на международной арене и восприятии японской внешней политики как вну</w:t>
      </w:r>
      <w:r w:rsidR="00CD268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три, так и за пределами страны путём системного контент-анализа ряда источников. </w:t>
      </w:r>
    </w:p>
    <w:p w:rsidR="006D4136" w:rsidRDefault="00BD44F3" w:rsidP="006D4136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В ос</w:t>
      </w:r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нове методологии работы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— качественный и количественный контент-анализ. </w:t>
      </w:r>
      <w:r w:rsidR="006D41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При подготовке были собраны и проанализированы официальные «Голубые книги по дипломатии» Министерства иностранных дел Японии, публикации в западных и японских СМИ за рассматриваемый период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,</w:t>
      </w:r>
      <w:r w:rsidR="006D41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а также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внутренние японские опросы общественного мнения, проведённые Кабинетом министров в 1982–1987 гг.</w:t>
      </w:r>
      <w:r w:rsidR="006D41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C92D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Осуществлённый</w:t>
      </w:r>
      <w:r w:rsidR="006D41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анализ позволил выделить основные темы, отследить изменения дискурса вокруг международного имиджа Японии, а также сравнить восприятие японской внешней политики разными участниками исторического процесса.</w:t>
      </w:r>
    </w:p>
    <w:p w:rsidR="00FD228F" w:rsidRPr="00A05424" w:rsidRDefault="0069789B" w:rsidP="0069789B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Предварительное рассмотрение вопроса показывает, что </w:t>
      </w:r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активная дипломатия</w:t>
      </w:r>
      <w:r w:rsidR="00806FD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кабинета</w:t>
      </w:r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Накасонэ</w:t>
      </w:r>
      <w:proofErr w:type="spellEnd"/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и его </w:t>
      </w:r>
      <w:r w:rsidR="00806FD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личная </w:t>
      </w:r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прозападная позиция привели к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переменам в восприятии японской внешней политики как внутри, так и за пределами страны.</w:t>
      </w:r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А</w:t>
      </w:r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кцент на Японии как на «ответственном международ</w:t>
      </w:r>
      <w:r w:rsidR="00544138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ном участнике» привёл</w:t>
      </w:r>
      <w:r w:rsidRPr="0069789B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к переходу о</w:t>
      </w:r>
      <w:r w:rsidR="00544138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т </w:t>
      </w:r>
      <w:r w:rsidR="004F098A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имиджа «второй мировой экономики»</w:t>
      </w:r>
      <w:r w:rsidR="00544138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8F0F90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к образу перспективного партнёра, занимающего сильную позицию по вопросам политики и обороны в АТР</w:t>
      </w:r>
      <w:r w:rsidR="00FD228F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. Поскольку в данной работе был задействов</w:t>
      </w:r>
      <w:r w:rsidR="00C92D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ан метод контент-анализа, удалось</w:t>
      </w:r>
      <w:r w:rsidR="00FD228F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собрать и классифицировать основные темы и нарративы</w:t>
      </w:r>
      <w:r w:rsidR="00C92D36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, а также отследить изменения в дискурсе вокруг внешнеполитического образа страны в 1980-е гг. не только согласно официальным декларативным источникам, но </w:t>
      </w:r>
      <w:r w:rsidR="00B60432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и с других точек зрения.</w:t>
      </w:r>
    </w:p>
    <w:p w:rsidR="00EF6296" w:rsidRDefault="00FD228F" w:rsidP="00A05424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Исследование способствует более широкому пониманию того, как развивался националь</w:t>
      </w:r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ный </w:t>
      </w:r>
      <w:proofErr w:type="spellStart"/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брендинг</w:t>
      </w:r>
      <w:proofErr w:type="spellEnd"/>
      <w:r w:rsidR="00D44EC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Японии в 1980-е гг.,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что, в свою очередь, закладывает историческую основу для долгосрочных прогнозов развития дипломатического позиционирования Японии в современном</w:t>
      </w:r>
      <w:bookmarkStart w:id="0" w:name="_GoBack"/>
      <w:bookmarkEnd w:id="0"/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мире. Результаты настоящей работы могут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внести вклад в исторические и дипломатические исследования, предложив пример того, как политическое лидерство и </w:t>
      </w:r>
      <w:proofErr w:type="spellStart"/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медийные</w:t>
      </w:r>
      <w:proofErr w:type="spellEnd"/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нарративы пересекаются в формировании национальной репутации государства.</w:t>
      </w:r>
    </w:p>
    <w:p w:rsidR="00A05424" w:rsidRPr="00FD228F" w:rsidRDefault="00A05424" w:rsidP="00A05424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EF6296" w:rsidRDefault="00EF6296" w:rsidP="00EF6296">
      <w:pPr>
        <w:ind w:firstLine="397"/>
        <w:jc w:val="center"/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b/>
          <w:color w:val="000000"/>
          <w:sz w:val="24"/>
          <w:szCs w:val="24"/>
          <w:lang w:eastAsia="ja-JP"/>
        </w:rPr>
        <w:t>Источники и литература</w:t>
      </w:r>
    </w:p>
    <w:p w:rsidR="006A4544" w:rsidRDefault="00EF6296" w:rsidP="009042C3">
      <w:pP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 w:rsidRPr="004A68D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1. </w:t>
      </w:r>
      <w:proofErr w:type="spellStart"/>
      <w:r w:rsidR="006A454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Гайко</w:t>
      </w:r>
      <w:proofErr w:type="spellEnd"/>
      <w:r w:rsidR="006A454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: </w:t>
      </w:r>
      <w:proofErr w:type="spellStart"/>
      <w:r w:rsidR="006A454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сэйсё</w:t>
      </w:r>
      <w:proofErr w:type="spellEnd"/>
      <w:r w:rsidR="006A454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(Голубые книги по дипломатии). Токио: Министерство иностранных дел Японии, 1982–1988. Доступ: </w:t>
      </w:r>
      <w:hyperlink r:id="rId5" w:history="1"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https://www.mofa.go.jp/mofaj/gaiko/bluebook/index.html</w:t>
        </w:r>
      </w:hyperlink>
      <w:r w:rsidR="0045583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6A454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(дата обращения: 02.03.2025).</w:t>
      </w:r>
    </w:p>
    <w:p w:rsidR="00EF6296" w:rsidRDefault="006A4544" w:rsidP="009042C3">
      <w:pP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 w:rsidRPr="006A454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2. </w:t>
      </w:r>
      <w:proofErr w:type="spellStart"/>
      <w:r w:rsidR="002176B4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>Найкакуфу</w:t>
      </w:r>
      <w:proofErr w:type="spellEnd"/>
      <w:r w:rsidR="002176B4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proofErr w:type="spellStart"/>
      <w:r w:rsidR="002176B4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>сэрон</w:t>
      </w:r>
      <w:proofErr w:type="spellEnd"/>
      <w:r w:rsidR="002176B4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proofErr w:type="spellStart"/>
      <w:proofErr w:type="gramStart"/>
      <w:r w:rsidR="002176B4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>т</w:t>
      </w:r>
      <w:r w:rsidR="00610AB1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>ё:са</w:t>
      </w:r>
      <w:proofErr w:type="spellEnd"/>
      <w:proofErr w:type="gramEnd"/>
      <w:r w:rsidR="00610AB1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 xml:space="preserve"> (Общественные опросы кабинета министров Японии</w:t>
      </w:r>
      <w:r w:rsidR="00614952" w:rsidRPr="00614952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>).</w:t>
      </w:r>
      <w:r w:rsidR="00614952" w:rsidRPr="00614952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610AB1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Гайко</w:t>
      </w:r>
      <w:proofErr w:type="spellEnd"/>
      <w:r w:rsidR="00610AB1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:</w:t>
      </w:r>
      <w:r w:rsidR="002176B4" w:rsidRPr="002176B4">
        <w:rPr>
          <w:rFonts w:ascii="Times New Roman" w:eastAsia="Yu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proofErr w:type="spellStart"/>
      <w:proofErr w:type="gramStart"/>
      <w:r w:rsidR="00610AB1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Бо:эй</w:t>
      </w:r>
      <w:proofErr w:type="spellEnd"/>
      <w:proofErr w:type="gramEnd"/>
      <w:r w:rsidR="00610AB1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(Внешняя политика и оборона). </w:t>
      </w:r>
      <w:r w:rsidR="00614952" w:rsidRPr="00614952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Официальный сайт Кабинета министров Япо</w:t>
      </w:r>
      <w:r w:rsidR="00610AB1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нии. Доступ: </w:t>
      </w:r>
      <w:hyperlink r:id="rId6" w:history="1"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https://survey.gov-online.go.jp/search/research_search/?_category=&amp;_year=&amp;q=&amp;_filter=survey</w:t>
        </w:r>
      </w:hyperlink>
      <w:r w:rsidR="0045583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614952" w:rsidRPr="00614952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(дата обращения: </w:t>
      </w:r>
      <w:r w:rsidR="00614952">
        <w:rPr>
          <w:rFonts w:ascii="Times New Roman" w:eastAsia="Yu Mincho" w:hAnsi="Times New Roman" w:cs="Times New Roman"/>
          <w:bCs/>
          <w:color w:val="000000"/>
          <w:sz w:val="24"/>
          <w:szCs w:val="24"/>
          <w:lang w:eastAsia="ja-JP"/>
        </w:rPr>
        <w:t>28.02.2025</w:t>
      </w:r>
      <w:r w:rsidR="00614952" w:rsidRPr="00614952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)</w:t>
      </w:r>
      <w:r w:rsidR="002176B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.</w:t>
      </w:r>
    </w:p>
    <w:p w:rsidR="00F32CF7" w:rsidRDefault="002176B4" w:rsidP="00F32CF7">
      <w:pP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</w:pPr>
      <w:r w:rsidRPr="002176B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3. 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Benjamin, Gerald. </w:t>
      </w:r>
      <w:r w:rsidR="00F32CF7" w:rsidRPr="006A454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Japan in the World of the 1980’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s.</w:t>
      </w:r>
      <w:r w:rsidR="00F32CF7" w:rsidRPr="006A454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// </w:t>
      </w:r>
      <w:r w:rsidR="00F32CF7" w:rsidRPr="006A4544">
        <w:rPr>
          <w:rFonts w:ascii="Times New Roman" w:eastAsia="Yu Mincho" w:hAnsi="Times New Roman" w:cs="Times New Roman"/>
          <w:iCs/>
          <w:color w:val="000000"/>
          <w:sz w:val="24"/>
          <w:szCs w:val="24"/>
          <w:lang w:val="en-US" w:eastAsia="ja-JP"/>
        </w:rPr>
        <w:t>Current History</w:t>
      </w:r>
      <w:r w:rsidR="00F32CF7" w:rsidRPr="006A454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, vol. 81, no. 474, 1982, pp. 168–80.</w:t>
      </w:r>
    </w:p>
    <w:p w:rsidR="002176B4" w:rsidRDefault="00F32CF7" w:rsidP="009042C3">
      <w:pP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4. </w:t>
      </w:r>
      <w:r w:rsidR="002176B4" w:rsidRPr="002176B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Brown, M. Remembering Nakasone and US Asia Policy in the 1980s // The Diplomat.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2019. </w:t>
      </w:r>
      <w:r w:rsidR="002176B4" w:rsidRPr="002176B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12 </w:t>
      </w:r>
      <w:r w:rsidR="002176B4" w:rsidRPr="002176B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December</w:t>
      </w:r>
      <w:r w:rsidR="002176B4" w:rsidRPr="002176B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. Доступ: </w:t>
      </w:r>
      <w:hyperlink r:id="rId7" w:history="1"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https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://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thediplomat</w:t>
        </w:r>
        <w:proofErr w:type="spellEnd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.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com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/2019/12/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remembering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nakasone</w:t>
        </w:r>
        <w:proofErr w:type="spellEnd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and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us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asia</w:t>
        </w:r>
        <w:proofErr w:type="spellEnd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policy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in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the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-1980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s</w:t>
        </w:r>
      </w:hyperlink>
      <w:r w:rsidR="0045583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176B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(дата обращения: 28.02.2025</w:t>
      </w:r>
      <w:r w:rsidR="002176B4" w:rsidRPr="002176B4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).</w:t>
      </w:r>
    </w:p>
    <w:p w:rsidR="00F32CF7" w:rsidRDefault="00F32CF7" w:rsidP="009042C3">
      <w:pP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5.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Drucker, P. F. Japan's Choices. //</w:t>
      </w:r>
      <w:r w:rsidRPr="004C6D32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Pr="004C6D32">
        <w:rPr>
          <w:rFonts w:ascii="Times New Roman" w:eastAsia="Yu Mincho" w:hAnsi="Times New Roman" w:cs="Times New Roman"/>
          <w:iCs/>
          <w:color w:val="000000"/>
          <w:sz w:val="24"/>
          <w:szCs w:val="24"/>
          <w:lang w:val="en-US" w:eastAsia="ja-JP"/>
        </w:rPr>
        <w:t>Foreign Affairs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, </w:t>
      </w:r>
      <w:r w:rsidRPr="004C6D32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1987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.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1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June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.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Доступ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: </w:t>
      </w:r>
      <w:hyperlink r:id="rId8" w:history="1"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https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://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www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.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foreignaffairs</w:t>
        </w:r>
        <w:proofErr w:type="spellEnd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.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com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articles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asia</w:t>
        </w:r>
        <w:proofErr w:type="spellEnd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/1987-06-01/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japans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choices</w:t>
        </w:r>
      </w:hyperlink>
      <w:r w:rsidR="0045583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(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дата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обращения</w:t>
      </w:r>
      <w:r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: 03.03.2025)</w:t>
      </w:r>
    </w:p>
    <w:p w:rsidR="00F32CF7" w:rsidRPr="00F32CF7" w:rsidRDefault="00F32CF7" w:rsidP="009042C3">
      <w:pP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6. </w:t>
      </w:r>
      <w:r w:rsidRPr="006A4544">
        <w:rPr>
          <w:rFonts w:ascii="Times New Roman" w:eastAsia="Yu Mincho" w:hAnsi="Times New Roman" w:cs="Times New Roman"/>
          <w:bCs/>
          <w:color w:val="000000"/>
          <w:sz w:val="24"/>
          <w:szCs w:val="24"/>
          <w:lang w:val="en-US" w:eastAsia="ja-JP"/>
        </w:rPr>
        <w:t>Pyle, K.</w:t>
      </w:r>
      <w:r w:rsidRPr="006A454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In Pursuit of a Grand Design: Nakasone Betwixt the Past and the Future // Journal of Japanese Studies. 1987.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Vol. 13, No. 2. pp</w:t>
      </w:r>
      <w:r w:rsidRPr="006A4544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. 243–270.</w:t>
      </w:r>
    </w:p>
    <w:p w:rsidR="002176B4" w:rsidRPr="00F32CF7" w:rsidRDefault="00455835" w:rsidP="009042C3">
      <w:pP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7</w:t>
      </w:r>
      <w:r w:rsidR="002176B4" w:rsidRPr="00EA0590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.</w:t>
      </w:r>
      <w:r w:rsidR="00EA0590" w:rsidRPr="00EA0590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Vogel, E. F. Japan as Number One: Lessons for America / E. F. Vogel. — </w:t>
      </w:r>
      <w:r w:rsidR="00EA0590" w:rsidRPr="00EA0590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Кембридж</w:t>
      </w:r>
      <w:r w:rsidR="00EA0590" w:rsidRPr="00EA0590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, </w:t>
      </w:r>
      <w:r w:rsidR="00EA0590" w:rsidRPr="00EA0590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Массачусетс</w:t>
      </w:r>
      <w:r w:rsidR="00EA0590" w:rsidRPr="00EA0590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: Harvard University Press, 1979.</w:t>
      </w:r>
    </w:p>
    <w:p w:rsidR="00271E46" w:rsidRPr="00F32CF7" w:rsidRDefault="004C6D32" w:rsidP="00F32CF7">
      <w:pPr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8. Vogel, E. F. </w:t>
      </w:r>
      <w:proofErr w:type="spellStart"/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Pax</w:t>
      </w:r>
      <w:proofErr w:type="spellEnd"/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Nippon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ica</w:t>
      </w:r>
      <w:proofErr w:type="spellEnd"/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? // Foreign Affairs, </w:t>
      </w:r>
      <w:r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1986.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F32CF7" w:rsidRP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1 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>March</w:t>
      </w:r>
      <w:r w:rsidR="00F32CF7" w:rsidRPr="00F32CF7">
        <w:rPr>
          <w:rFonts w:ascii="Times New Roman" w:eastAsia="Yu Mincho" w:hAnsi="Times New Roman" w:cs="Times New Roman"/>
          <w:color w:val="000000"/>
          <w:sz w:val="24"/>
          <w:szCs w:val="24"/>
          <w:lang w:val="en-US" w:eastAsia="ja-JP"/>
        </w:rPr>
        <w:t xml:space="preserve">. 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Доступ</w:t>
      </w:r>
      <w:r w:rsidR="00F32CF7" w:rsidRPr="0045583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: </w:t>
      </w:r>
      <w:hyperlink r:id="rId9" w:history="1"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https</w:t>
        </w:r>
        <w:r w:rsidR="00455835" w:rsidRPr="00455835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://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www</w:t>
        </w:r>
        <w:r w:rsidR="00455835" w:rsidRPr="00455835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.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foreignaffairs</w:t>
        </w:r>
        <w:proofErr w:type="spellEnd"/>
        <w:r w:rsidR="00455835" w:rsidRPr="00455835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.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com</w:t>
        </w:r>
        <w:r w:rsidR="00455835" w:rsidRPr="00455835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articles</w:t>
        </w:r>
        <w:r w:rsidR="00455835" w:rsidRPr="00455835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val="en-US" w:eastAsia="ja-JP"/>
          </w:rPr>
          <w:t>asia</w:t>
        </w:r>
        <w:proofErr w:type="spellEnd"/>
        <w:r w:rsidR="00455835" w:rsidRPr="00455835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/1986-03-</w:t>
        </w:r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01/</w:t>
        </w:r>
        <w:proofErr w:type="spellStart"/>
        <w:r w:rsidR="00455835" w:rsidRPr="000D0A73">
          <w:rPr>
            <w:rStyle w:val="a3"/>
            <w:rFonts w:ascii="Times New Roman" w:eastAsia="Yu Mincho" w:hAnsi="Times New Roman" w:cs="Times New Roman"/>
            <w:sz w:val="24"/>
            <w:szCs w:val="24"/>
            <w:lang w:eastAsia="ja-JP"/>
          </w:rPr>
          <w:t>pax-nipponica</w:t>
        </w:r>
        <w:proofErr w:type="spellEnd"/>
      </w:hyperlink>
      <w:r w:rsidR="00455835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F32CF7"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(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дата</w:t>
      </w:r>
      <w:r w:rsidR="00F32CF7"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обращения</w:t>
      </w:r>
      <w:r w:rsidR="00F32CF7" w:rsidRPr="00F32CF7"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  <w:t>: 03.03.2025)</w:t>
      </w: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1E46" w:rsidRPr="00F32CF7" w:rsidRDefault="00271E46" w:rsidP="00E361F8">
      <w:pPr>
        <w:ind w:firstLine="397"/>
        <w:jc w:val="both"/>
        <w:rPr>
          <w:rFonts w:ascii="Times New Roman" w:eastAsia="Yu Mincho" w:hAnsi="Times New Roman" w:cs="Times New Roman"/>
          <w:color w:val="000000"/>
          <w:sz w:val="24"/>
          <w:szCs w:val="24"/>
          <w:lang w:eastAsia="ja-JP"/>
        </w:rPr>
      </w:pPr>
    </w:p>
    <w:p w:rsidR="00276F54" w:rsidRPr="00F32CF7" w:rsidRDefault="00276F54"/>
    <w:sectPr w:rsidR="00276F54" w:rsidRPr="00F32CF7" w:rsidSect="00D4503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09"/>
    <w:rsid w:val="00061656"/>
    <w:rsid w:val="000C6C36"/>
    <w:rsid w:val="002176B4"/>
    <w:rsid w:val="00271E46"/>
    <w:rsid w:val="00276F54"/>
    <w:rsid w:val="002E555C"/>
    <w:rsid w:val="00455835"/>
    <w:rsid w:val="004C6D32"/>
    <w:rsid w:val="004F098A"/>
    <w:rsid w:val="00544138"/>
    <w:rsid w:val="00567CE8"/>
    <w:rsid w:val="00610AB1"/>
    <w:rsid w:val="00614952"/>
    <w:rsid w:val="00622CF7"/>
    <w:rsid w:val="0069789B"/>
    <w:rsid w:val="006A4544"/>
    <w:rsid w:val="006D1FAE"/>
    <w:rsid w:val="006D4136"/>
    <w:rsid w:val="00745D09"/>
    <w:rsid w:val="00780B9B"/>
    <w:rsid w:val="007C79E0"/>
    <w:rsid w:val="00806FD6"/>
    <w:rsid w:val="00816DAB"/>
    <w:rsid w:val="008F0F90"/>
    <w:rsid w:val="009042C3"/>
    <w:rsid w:val="00984276"/>
    <w:rsid w:val="009D6036"/>
    <w:rsid w:val="00A05424"/>
    <w:rsid w:val="00B60432"/>
    <w:rsid w:val="00BD44F3"/>
    <w:rsid w:val="00C92D36"/>
    <w:rsid w:val="00CD2684"/>
    <w:rsid w:val="00D44EC5"/>
    <w:rsid w:val="00D45036"/>
    <w:rsid w:val="00E049E7"/>
    <w:rsid w:val="00E361F8"/>
    <w:rsid w:val="00EA0590"/>
    <w:rsid w:val="00EF19EE"/>
    <w:rsid w:val="00EF6296"/>
    <w:rsid w:val="00F32CF7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51F0"/>
  <w15:chartTrackingRefBased/>
  <w15:docId w15:val="{95EA68BF-2C0C-47FC-BD36-A81C4301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61F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F62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eignaffairs.com/articles/asia/1987-06-01/japans-choi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diplomat.com/2019/12/remembering-nakasone-and-us-asia-policy-in-the-198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gov-online.go.jp/search/research_search/?_category=&amp;_year=&amp;q=&amp;_filter=surve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fa.go.jp/mofaj/gaiko/bluebook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rpenkovaai@my.msu.ru" TargetMode="External"/><Relationship Id="rId9" Type="http://schemas.openxmlformats.org/officeDocument/2006/relationships/hyperlink" Target="https://www.foreignaffairs.com/articles/asia/1986-03-01/pax-nippo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Irvin</dc:creator>
  <cp:keywords/>
  <dc:description/>
  <cp:lastModifiedBy>Max Irvin</cp:lastModifiedBy>
  <cp:revision>16</cp:revision>
  <dcterms:created xsi:type="dcterms:W3CDTF">2025-02-19T21:38:00Z</dcterms:created>
  <dcterms:modified xsi:type="dcterms:W3CDTF">2025-03-09T19:14:00Z</dcterms:modified>
</cp:coreProperties>
</file>