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Каннвуд</w:t>
      </w:r>
      <w:r>
        <w:rPr>
          <w:rFonts w:ascii="Times New Roman" w:cs="Times New Roman" w:hAnsi="Times New Roman"/>
          <w:b/>
          <w:bCs/>
          <w:sz w:val="24"/>
          <w:szCs w:val="24"/>
        </w:rPr>
        <w:t>, как сегмент нигерийской киноиндустрии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Гуня Мария Сергеевна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Студентка 2-го курса бакалавриата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Московский государственный университет имени М.В. Ломоносова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Институт стран Азии и Африки, Москва, Россия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E-mail: masha.gunya@yandex.ru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Кинематограф Нигерии, известный как </w:t>
      </w:r>
      <w:r>
        <w:rPr>
          <w:rFonts w:ascii="Times New Roman" w:cs="Times New Roman" w:hAnsi="Times New Roman"/>
          <w:sz w:val="24"/>
          <w:szCs w:val="24"/>
        </w:rPr>
        <w:t>Нолливуд</w:t>
      </w:r>
      <w:r>
        <w:rPr>
          <w:rFonts w:ascii="Times New Roman" w:cs="Times New Roman" w:hAnsi="Times New Roman"/>
          <w:sz w:val="24"/>
          <w:szCs w:val="24"/>
        </w:rPr>
        <w:t xml:space="preserve">, занимает центральное место в африканской киноиндустрии и является одной из крупнейших в мире по количеству ежегодно выпускаемых фильмов. Однако </w:t>
      </w:r>
      <w:r>
        <w:rPr>
          <w:rFonts w:ascii="Times New Roman" w:cs="Times New Roman" w:hAnsi="Times New Roman"/>
          <w:sz w:val="24"/>
          <w:szCs w:val="24"/>
        </w:rPr>
        <w:t>Нолливуд</w:t>
      </w:r>
      <w:r>
        <w:rPr>
          <w:rFonts w:ascii="Times New Roman" w:cs="Times New Roman" w:hAnsi="Times New Roman"/>
          <w:sz w:val="24"/>
          <w:szCs w:val="24"/>
        </w:rPr>
        <w:t xml:space="preserve"> разделен на несколько региональных направлений, которые отличаются культурными и языковыми особенностями. Одно из таких направлений – </w:t>
      </w:r>
      <w:r>
        <w:rPr>
          <w:rFonts w:ascii="Times New Roman" w:cs="Times New Roman" w:hAnsi="Times New Roman"/>
          <w:sz w:val="24"/>
          <w:szCs w:val="24"/>
        </w:rPr>
        <w:t>Каннвуд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  <w:lang w:val="en-US"/>
        </w:rPr>
        <w:t>Kannywood</w:t>
      </w:r>
      <w:r>
        <w:rPr>
          <w:rFonts w:ascii="Times New Roman" w:cs="Times New Roman" w:hAnsi="Times New Roman"/>
          <w:sz w:val="24"/>
          <w:szCs w:val="24"/>
        </w:rPr>
        <w:t>), киноиндустрия, базирующаяся в северной части Нигерии и создающая фильмы на языке хауса. Этот региональный сегмент киноиндустрии отражает уникальные традиции, религию и обычаи мусульманского северного Нигера и Западной Африки в целом.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История </w:t>
      </w:r>
      <w:r>
        <w:rPr>
          <w:rFonts w:ascii="Times New Roman" w:cs="Times New Roman" w:hAnsi="Times New Roman"/>
          <w:sz w:val="24"/>
          <w:szCs w:val="24"/>
        </w:rPr>
        <w:t>Каннвуда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Каннвуд</w:t>
      </w:r>
      <w:r>
        <w:rPr>
          <w:rFonts w:ascii="Times New Roman" w:cs="Times New Roman" w:hAnsi="Times New Roman"/>
          <w:sz w:val="24"/>
          <w:szCs w:val="24"/>
        </w:rPr>
        <w:t xml:space="preserve"> берет свое начало в начале 1990-х годов, когда популярность кино начала быстро расти в северной Нигерии. Первоначально он развивался как ответ на потребность в местном контенте, который соответствовал бы культурным и религиозным нормам жителей северной Нигерии, преимущественно мусульманского региона. Название «</w:t>
      </w:r>
      <w:r>
        <w:rPr>
          <w:rFonts w:ascii="Times New Roman" w:cs="Times New Roman" w:hAnsi="Times New Roman"/>
          <w:sz w:val="24"/>
          <w:szCs w:val="24"/>
        </w:rPr>
        <w:t>Каннвуд</w:t>
      </w:r>
      <w:r>
        <w:rPr>
          <w:rFonts w:ascii="Times New Roman" w:cs="Times New Roman" w:hAnsi="Times New Roman"/>
          <w:sz w:val="24"/>
          <w:szCs w:val="24"/>
        </w:rPr>
        <w:t>» происходит от названия города Кано, одного из крупнейших городов в северной Нигерии, который считается центром индустрии фильмов на хауса.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Особенности и тематика фильмов </w:t>
      </w:r>
      <w:r>
        <w:rPr>
          <w:rFonts w:ascii="Times New Roman" w:cs="Times New Roman" w:hAnsi="Times New Roman"/>
          <w:sz w:val="24"/>
          <w:szCs w:val="24"/>
        </w:rPr>
        <w:t>Каннвуда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Каннвуд</w:t>
      </w:r>
      <w:r>
        <w:rPr>
          <w:rFonts w:ascii="Times New Roman" w:cs="Times New Roman" w:hAnsi="Times New Roman"/>
          <w:sz w:val="24"/>
          <w:szCs w:val="24"/>
        </w:rPr>
        <w:t xml:space="preserve"> отличается своими сюжетами и стилем подачи, которые часто основаны на мусульманских и африканских ценностях, культурных традициях и обычаях. В отличие от центрального </w:t>
      </w:r>
      <w:r>
        <w:rPr>
          <w:rFonts w:ascii="Times New Roman" w:cs="Times New Roman" w:hAnsi="Times New Roman"/>
          <w:sz w:val="24"/>
          <w:szCs w:val="24"/>
        </w:rPr>
        <w:t>Нолливуда</w:t>
      </w:r>
      <w:r>
        <w:rPr>
          <w:rFonts w:ascii="Times New Roman" w:cs="Times New Roman" w:hAnsi="Times New Roman"/>
          <w:sz w:val="24"/>
          <w:szCs w:val="24"/>
        </w:rPr>
        <w:t xml:space="preserve">, где темы фильмов могут быть более глобальными и включать элементы западной культуры, </w:t>
      </w:r>
      <w:r>
        <w:rPr>
          <w:rFonts w:ascii="Times New Roman" w:cs="Times New Roman" w:hAnsi="Times New Roman"/>
          <w:sz w:val="24"/>
          <w:szCs w:val="24"/>
        </w:rPr>
        <w:t>Каннвуд</w:t>
      </w:r>
      <w:r>
        <w:rPr>
          <w:rFonts w:ascii="Times New Roman" w:cs="Times New Roman" w:hAnsi="Times New Roman"/>
          <w:sz w:val="24"/>
          <w:szCs w:val="24"/>
        </w:rPr>
        <w:t xml:space="preserve"> концентрируется на семейных, моральных и религиозных аспектах жизни. Темы, поднимаемые в </w:t>
      </w:r>
      <w:r>
        <w:rPr>
          <w:rFonts w:ascii="Times New Roman" w:cs="Times New Roman" w:hAnsi="Times New Roman"/>
          <w:sz w:val="24"/>
          <w:szCs w:val="24"/>
        </w:rPr>
        <w:t>каннвудских</w:t>
      </w:r>
      <w:r>
        <w:rPr>
          <w:rFonts w:ascii="Times New Roman" w:cs="Times New Roman" w:hAnsi="Times New Roman"/>
          <w:sz w:val="24"/>
          <w:szCs w:val="24"/>
        </w:rPr>
        <w:t xml:space="preserve"> фильмах, часто касаются любви и брака, семейных отношений, борьбы с социальными проблемами, такими как бедность и образование, а также вопросов веры и уважения к религиозным традициям.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Вклад </w:t>
      </w:r>
      <w:r>
        <w:rPr>
          <w:rFonts w:ascii="Times New Roman" w:cs="Times New Roman" w:hAnsi="Times New Roman"/>
          <w:sz w:val="24"/>
          <w:szCs w:val="24"/>
        </w:rPr>
        <w:t>Каннвуда</w:t>
      </w:r>
      <w:r>
        <w:rPr>
          <w:rFonts w:ascii="Times New Roman" w:cs="Times New Roman" w:hAnsi="Times New Roman"/>
          <w:sz w:val="24"/>
          <w:szCs w:val="24"/>
        </w:rPr>
        <w:t xml:space="preserve"> в культуру и общество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Несмотря на вызовы, </w:t>
      </w:r>
      <w:r>
        <w:rPr>
          <w:rFonts w:ascii="Times New Roman" w:cs="Times New Roman" w:hAnsi="Times New Roman"/>
          <w:sz w:val="24"/>
          <w:szCs w:val="24"/>
        </w:rPr>
        <w:t>Каннвуд</w:t>
      </w:r>
      <w:r>
        <w:rPr>
          <w:rFonts w:ascii="Times New Roman" w:cs="Times New Roman" w:hAnsi="Times New Roman"/>
          <w:sz w:val="24"/>
          <w:szCs w:val="24"/>
        </w:rPr>
        <w:t xml:space="preserve"> имеет огромное влияние на общество и культуру Северной Нигерии. Фильмы на хауса помогают укреплять культурную идентичность и отражают проблемы и ценности местного населения. </w:t>
      </w:r>
      <w:r>
        <w:rPr>
          <w:rFonts w:ascii="Times New Roman" w:cs="Times New Roman" w:hAnsi="Times New Roman"/>
          <w:sz w:val="24"/>
          <w:szCs w:val="24"/>
        </w:rPr>
        <w:t>Каннвуд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также способствует экономическому развитию региона, создавая рабочие места и привлекая инвестиции в кинопроизводство. Более того, он играет важную роль в распространении языка хауса и способствует сохранению местных традиций, которые могут быть утеряны под влиянием глобализации.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4. Примеры успешных фильмов и знаменитостей </w:t>
      </w:r>
      <w:r>
        <w:rPr>
          <w:rFonts w:ascii="Times New Roman" w:cs="Times New Roman" w:hAnsi="Times New Roman"/>
          <w:sz w:val="24"/>
          <w:szCs w:val="24"/>
        </w:rPr>
        <w:t>Каннвуда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Среди наиболее известных фильмов </w:t>
      </w:r>
      <w:r>
        <w:rPr>
          <w:rFonts w:ascii="Times New Roman" w:cs="Times New Roman" w:hAnsi="Times New Roman"/>
          <w:sz w:val="24"/>
          <w:szCs w:val="24"/>
        </w:rPr>
        <w:t>Каннвуда</w:t>
      </w:r>
      <w:r>
        <w:rPr>
          <w:rFonts w:ascii="Times New Roman" w:cs="Times New Roman" w:hAnsi="Times New Roman"/>
          <w:sz w:val="24"/>
          <w:szCs w:val="24"/>
        </w:rPr>
        <w:t xml:space="preserve"> можно отметить такие картины, как </w:t>
      </w:r>
      <w:r>
        <w:rPr>
          <w:rFonts w:ascii="Times New Roman" w:cs="Times New Roman" w:hAnsi="Times New Roman"/>
          <w:sz w:val="24"/>
          <w:szCs w:val="24"/>
          <w:lang w:val="en-US"/>
        </w:rPr>
        <w:t>Sangaya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Wasila</w:t>
      </w:r>
      <w:r>
        <w:rPr>
          <w:rFonts w:ascii="Times New Roman" w:cs="Times New Roman" w:hAnsi="Times New Roman"/>
          <w:sz w:val="24"/>
          <w:szCs w:val="24"/>
        </w:rPr>
        <w:t xml:space="preserve">, и </w:t>
      </w:r>
      <w:r>
        <w:rPr>
          <w:rFonts w:ascii="Times New Roman" w:cs="Times New Roman" w:hAnsi="Times New Roman"/>
          <w:sz w:val="24"/>
          <w:szCs w:val="24"/>
          <w:lang w:val="en-US"/>
        </w:rPr>
        <w:t>Turmin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Danya</w:t>
      </w:r>
      <w:r>
        <w:rPr>
          <w:rFonts w:ascii="Times New Roman" w:cs="Times New Roman" w:hAnsi="Times New Roman"/>
          <w:sz w:val="24"/>
          <w:szCs w:val="24"/>
        </w:rPr>
        <w:t xml:space="preserve">. Эти фильмы получили широкую популярность и сыграли важную роль в популяризации кинематографа на </w:t>
      </w:r>
      <w:r>
        <w:rPr>
          <w:rFonts w:ascii="Times New Roman" w:cs="Times New Roman" w:hAnsi="Times New Roman"/>
          <w:sz w:val="24"/>
          <w:szCs w:val="24"/>
        </w:rPr>
        <w:t>хауса.Среди</w:t>
      </w:r>
      <w:r>
        <w:rPr>
          <w:rFonts w:ascii="Times New Roman" w:cs="Times New Roman" w:hAnsi="Times New Roman"/>
          <w:sz w:val="24"/>
          <w:szCs w:val="24"/>
        </w:rPr>
        <w:t xml:space="preserve"> самых известных актеров </w:t>
      </w:r>
      <w:r>
        <w:rPr>
          <w:rFonts w:ascii="Times New Roman" w:cs="Times New Roman" w:hAnsi="Times New Roman"/>
          <w:sz w:val="24"/>
          <w:szCs w:val="24"/>
        </w:rPr>
        <w:t>Каннвуда</w:t>
      </w:r>
      <w:r>
        <w:rPr>
          <w:rFonts w:ascii="Times New Roman" w:cs="Times New Roman" w:hAnsi="Times New Roman"/>
          <w:sz w:val="24"/>
          <w:szCs w:val="24"/>
        </w:rPr>
        <w:t xml:space="preserve"> — Али </w:t>
      </w:r>
      <w:r>
        <w:rPr>
          <w:rFonts w:ascii="Times New Roman" w:cs="Times New Roman" w:hAnsi="Times New Roman"/>
          <w:sz w:val="24"/>
          <w:szCs w:val="24"/>
        </w:rPr>
        <w:t>Нуху</w:t>
      </w:r>
      <w:r>
        <w:rPr>
          <w:rFonts w:ascii="Times New Roman" w:cs="Times New Roman" w:hAnsi="Times New Roman"/>
          <w:sz w:val="24"/>
          <w:szCs w:val="24"/>
        </w:rPr>
        <w:t xml:space="preserve">, названный «королем </w:t>
      </w:r>
      <w:r>
        <w:rPr>
          <w:rFonts w:ascii="Times New Roman" w:cs="Times New Roman" w:hAnsi="Times New Roman"/>
          <w:sz w:val="24"/>
          <w:szCs w:val="24"/>
        </w:rPr>
        <w:t>Каннвуда</w:t>
      </w:r>
      <w:r>
        <w:rPr>
          <w:rFonts w:ascii="Times New Roman" w:cs="Times New Roman" w:hAnsi="Times New Roman"/>
          <w:sz w:val="24"/>
          <w:szCs w:val="24"/>
        </w:rPr>
        <w:t xml:space="preserve">», а также актрисы Садика Мухаммад и Фатима </w:t>
      </w:r>
      <w:r>
        <w:rPr>
          <w:rFonts w:ascii="Times New Roman" w:cs="Times New Roman" w:hAnsi="Times New Roman"/>
          <w:sz w:val="24"/>
          <w:szCs w:val="24"/>
        </w:rPr>
        <w:t>Джабра</w:t>
      </w:r>
      <w:r>
        <w:rPr>
          <w:rFonts w:ascii="Times New Roman" w:cs="Times New Roman" w:hAnsi="Times New Roman"/>
          <w:sz w:val="24"/>
          <w:szCs w:val="24"/>
        </w:rPr>
        <w:t>. Эти звезды стали символами успеха для многих молодых людей в северной Нигерии и вдохновляют новое поколение актеров и режиссеров.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Заключение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Каннвуд</w:t>
      </w:r>
      <w:r>
        <w:rPr>
          <w:rFonts w:ascii="Times New Roman" w:cs="Times New Roman" w:hAnsi="Times New Roman"/>
          <w:sz w:val="24"/>
          <w:szCs w:val="24"/>
        </w:rPr>
        <w:t xml:space="preserve"> представляет собой важное направление в нигерийском кинематографе, которое отражает культурное разнообразие страны и сохраняет традиции северной Нигерии. Несмотря на вызовы, такие как цензура и ограниченное финансирование, </w:t>
      </w:r>
      <w:r>
        <w:rPr>
          <w:rFonts w:ascii="Times New Roman" w:cs="Times New Roman" w:hAnsi="Times New Roman"/>
          <w:sz w:val="24"/>
          <w:szCs w:val="24"/>
        </w:rPr>
        <w:t>Каннвуд</w:t>
      </w:r>
      <w:r>
        <w:rPr>
          <w:rFonts w:ascii="Times New Roman" w:cs="Times New Roman" w:hAnsi="Times New Roman"/>
          <w:sz w:val="24"/>
          <w:szCs w:val="24"/>
        </w:rPr>
        <w:t xml:space="preserve"> продолжает развиваться и оказывать значительное влияние на общество. Эта уникальная киноиндустрия не только развлекает зрителей, но и укрепляет социальные и культурные устои, являясь важной частью нигерийской культуры и самобытности.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Литература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: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1. Adamu, Abdalla Uba. "Transglobal Media Flows and African Popular Culture: Revolution and Reaction in Muslim Hausa Popular Culture." 2007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2. Larkin, Brian. "Signal and Noise: Media, Infrastructure, and Urban Culture in Nigeria." 2008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3. McCain, Carmen. "Nollywood, </w:t>
      </w:r>
      <w:r>
        <w:rPr>
          <w:rFonts w:ascii="Times New Roman" w:cs="Times New Roman" w:hAnsi="Times New Roman"/>
          <w:sz w:val="24"/>
          <w:szCs w:val="24"/>
          <w:lang w:val="en-US"/>
        </w:rPr>
        <w:t>Kannywood</w:t>
      </w:r>
      <w:r>
        <w:rPr>
          <w:rFonts w:ascii="Times New Roman" w:cs="Times New Roman" w:hAnsi="Times New Roman"/>
          <w:sz w:val="24"/>
          <w:szCs w:val="24"/>
          <w:lang w:val="en-US"/>
        </w:rPr>
        <w:t>, and a Decade of Hausa Film Censorship in Nigeria." 2011</w:t>
      </w:r>
    </w:p>
    <w:sectPr>
      <w:pgSz w:w="11906" w:h="16838" w:orient="portrait"/>
      <w:pgMar w:top="1152" w:right="1349" w:bottom="1145" w:left="13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495</Words>
  <Pages>2</Pages>
  <Characters>3312</Characters>
  <Application>WPS Office</Application>
  <DocSecurity>0</DocSecurity>
  <Paragraphs>21</Paragraphs>
  <ScaleCrop>false</ScaleCrop>
  <LinksUpToDate>false</LinksUpToDate>
  <CharactersWithSpaces>3791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2025-03-09T19:42:14Z</dcterms:created>
  <dc:creator>DBY2-W09</dc:creator>
  <lastModifiedBy>DBY2-W09</lastModifiedBy>
  <dcterms:modified xsi:type="dcterms:W3CDTF">2025-03-09T19:42:14Z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66b25b35b32c444993918b0469525cb3</vt:lpwstr>
  </property>
</Properties>
</file>