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541DB" w14:textId="1113836D" w:rsidR="00A26DBD" w:rsidRDefault="0051408A" w:rsidP="000D30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Оценка нейтрального баланса деградации земель </w:t>
      </w:r>
      <w:r w:rsidR="00103CDB">
        <w:rPr>
          <w:rFonts w:ascii="Times New Roman" w:eastAsia="Times New Roman" w:hAnsi="Times New Roman" w:cs="Times New Roman"/>
          <w:b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риморского края</w:t>
      </w:r>
      <w:r w:rsidR="00200E9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5621BBF2" w14:textId="34EA44C9" w:rsidR="00A26DBD" w:rsidRDefault="0051408A" w:rsidP="000D30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Киракосян М.А</w:t>
      </w:r>
    </w:p>
    <w:p w14:paraId="67340A5A" w14:textId="22377DCF" w:rsidR="00A26DBD" w:rsidRDefault="00200E97" w:rsidP="000D30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Студент</w:t>
      </w:r>
      <w:r w:rsidR="0051408A">
        <w:rPr>
          <w:rFonts w:ascii="Times New Roman" w:eastAsia="Times New Roman" w:hAnsi="Times New Roman" w:cs="Times New Roman"/>
          <w:i/>
          <w:color w:val="000000"/>
          <w:sz w:val="24"/>
        </w:rPr>
        <w:t>ка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, 4 курс </w:t>
      </w:r>
      <w:r w:rsidR="0051408A">
        <w:rPr>
          <w:rFonts w:ascii="Times New Roman" w:eastAsia="Times New Roman" w:hAnsi="Times New Roman" w:cs="Times New Roman"/>
          <w:i/>
          <w:color w:val="000000"/>
          <w:sz w:val="24"/>
        </w:rPr>
        <w:t>бакалавриата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14:paraId="527E1DEC" w14:textId="34A5B56E" w:rsidR="00A26DBD" w:rsidRDefault="00200E97" w:rsidP="000D30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Московский </w:t>
      </w:r>
      <w:r w:rsidR="0051408A">
        <w:rPr>
          <w:rFonts w:ascii="Times New Roman" w:eastAsia="Times New Roman" w:hAnsi="Times New Roman" w:cs="Times New Roman"/>
          <w:i/>
          <w:color w:val="000000"/>
          <w:sz w:val="24"/>
        </w:rPr>
        <w:t>авиационный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="0051408A">
        <w:rPr>
          <w:rFonts w:ascii="Times New Roman" w:eastAsia="Times New Roman" w:hAnsi="Times New Roman" w:cs="Times New Roman"/>
          <w:i/>
          <w:color w:val="000000"/>
          <w:sz w:val="24"/>
        </w:rPr>
        <w:t>институт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14:paraId="4B4ED0E8" w14:textId="2AD5892D" w:rsidR="00A26DBD" w:rsidRDefault="0051408A" w:rsidP="000D30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 w:rsidRPr="0051408A">
        <w:rPr>
          <w:rFonts w:ascii="Times New Roman" w:eastAsia="Times New Roman" w:hAnsi="Times New Roman" w:cs="Times New Roman"/>
          <w:i/>
          <w:color w:val="000000"/>
          <w:sz w:val="24"/>
        </w:rPr>
        <w:t>Кафедра экологии, системы жизнеобеспечения и безопасность жизнедеятельности,</w:t>
      </w:r>
      <w:r w:rsidR="00200E97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Москва, Россия</w:t>
      </w:r>
    </w:p>
    <w:p w14:paraId="414F22AD" w14:textId="1DEE9163" w:rsidR="00A26DBD" w:rsidRPr="004B05F7" w:rsidRDefault="00200E97" w:rsidP="000D30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lang w:val="en-US"/>
        </w:rPr>
      </w:pPr>
      <w:r w:rsidRPr="004B05F7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E-mail: </w:t>
      </w:r>
      <w:r w:rsidR="004B05F7" w:rsidRPr="004B05F7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marlena.kirakosyan.02@mail.ru</w:t>
      </w:r>
    </w:p>
    <w:p w14:paraId="5E973345" w14:textId="6CE28EFE" w:rsidR="004B05F7" w:rsidRDefault="004B05F7" w:rsidP="008066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B05F7">
        <w:rPr>
          <w:rFonts w:ascii="Times New Roman" w:eastAsia="Times New Roman" w:hAnsi="Times New Roman" w:cs="Times New Roman"/>
          <w:color w:val="000000"/>
          <w:sz w:val="24"/>
        </w:rPr>
        <w:t>Для оценки деградации земель был использован индикатор продуктивности растительности, который измеряется с помощью нормализованного разностного индекса растительности (NDVI)</w:t>
      </w:r>
      <w:r w:rsidR="00103CDB">
        <w:rPr>
          <w:rFonts w:ascii="Times New Roman" w:eastAsia="Times New Roman" w:hAnsi="Times New Roman" w:cs="Times New Roman"/>
          <w:color w:val="000000"/>
          <w:sz w:val="24"/>
        </w:rPr>
        <w:t>, э</w:t>
      </w:r>
      <w:r w:rsidRPr="004B05F7">
        <w:rPr>
          <w:rFonts w:ascii="Times New Roman" w:eastAsia="Times New Roman" w:hAnsi="Times New Roman" w:cs="Times New Roman"/>
          <w:color w:val="000000"/>
          <w:sz w:val="24"/>
        </w:rPr>
        <w:t>тот индекс рассчитывается на основе данных спутникового мониторинга. Высокие значения NDVI указывают на здоровую растительность, тогда как низкие значения могут свидетельствовать о деградации почвы. Вторым индикатором является растительный покров. Наличие густого и разнообразного покрова играет важную роль в предотвращении эрозии почвы и поддержании биоразнообразия. Третий индикатор – содержание органического углерода в почве. Органический углерод является ключевым показателем здоровья почвы, его снижение может свидетельствовать об утрате плодородия и деградации земель. Для оценки этого показателя были проведены анализы почвы с целью выявления изменений содержания органического вещества в пределах исследуемой территории.</w:t>
      </w:r>
    </w:p>
    <w:p w14:paraId="04EEDC78" w14:textId="5AFAA484" w:rsidR="004B05F7" w:rsidRPr="004B05F7" w:rsidRDefault="004B05F7" w:rsidP="008066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B05F7">
        <w:rPr>
          <w:rFonts w:ascii="Times New Roman" w:eastAsia="Times New Roman" w:hAnsi="Times New Roman" w:cs="Times New Roman"/>
          <w:color w:val="000000"/>
          <w:sz w:val="24"/>
        </w:rPr>
        <w:t>В результате проведенных расчетов нейтрального баланса деградации земель, используя три вышеупомянутых индикатора, было установлено, что значительная часть территории Приморского края не подвержена угрозой деградации. Сравнение полученных данных с фактической продуктивностью сельскохозяйственных культур, выраженной в форме NDVI, показало наличие позитивных тенденций.</w:t>
      </w:r>
      <w:r w:rsidR="00103CDB">
        <w:rPr>
          <w:rFonts w:ascii="Times New Roman" w:eastAsia="Times New Roman" w:hAnsi="Times New Roman" w:cs="Times New Roman"/>
          <w:color w:val="000000"/>
          <w:sz w:val="24"/>
        </w:rPr>
        <w:t xml:space="preserve"> Данные проведенного анализа характеризуют</w:t>
      </w:r>
      <w:r w:rsidRPr="004B05F7">
        <w:rPr>
          <w:rFonts w:ascii="Times New Roman" w:eastAsia="Times New Roman" w:hAnsi="Times New Roman" w:cs="Times New Roman"/>
          <w:color w:val="000000"/>
          <w:sz w:val="24"/>
        </w:rPr>
        <w:t>, улучшение</w:t>
      </w:r>
      <w:r w:rsidR="00103CD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4B05F7">
        <w:rPr>
          <w:rFonts w:ascii="Times New Roman" w:eastAsia="Times New Roman" w:hAnsi="Times New Roman" w:cs="Times New Roman"/>
          <w:color w:val="000000"/>
          <w:sz w:val="24"/>
        </w:rPr>
        <w:t>состояния растительного покрова и стабильн</w:t>
      </w:r>
      <w:r w:rsidR="00103CDB">
        <w:rPr>
          <w:rFonts w:ascii="Times New Roman" w:eastAsia="Times New Roman" w:hAnsi="Times New Roman" w:cs="Times New Roman"/>
          <w:color w:val="000000"/>
          <w:sz w:val="24"/>
        </w:rPr>
        <w:t>ое</w:t>
      </w:r>
      <w:r w:rsidRPr="004B05F7">
        <w:rPr>
          <w:rFonts w:ascii="Times New Roman" w:eastAsia="Times New Roman" w:hAnsi="Times New Roman" w:cs="Times New Roman"/>
          <w:color w:val="000000"/>
          <w:sz w:val="24"/>
        </w:rPr>
        <w:t xml:space="preserve"> состояние</w:t>
      </w:r>
      <w:r w:rsidR="00103CD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4B05F7">
        <w:rPr>
          <w:rFonts w:ascii="Times New Roman" w:eastAsia="Times New Roman" w:hAnsi="Times New Roman" w:cs="Times New Roman"/>
          <w:color w:val="000000"/>
          <w:sz w:val="24"/>
        </w:rPr>
        <w:t xml:space="preserve">содержания органического углерода в почве. </w:t>
      </w:r>
    </w:p>
    <w:p w14:paraId="5A8C87BD" w14:textId="2A08C3FD" w:rsidR="004B05F7" w:rsidRPr="004B05F7" w:rsidRDefault="004B05F7" w:rsidP="008066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B05F7">
        <w:rPr>
          <w:rFonts w:ascii="Times New Roman" w:eastAsia="Times New Roman" w:hAnsi="Times New Roman" w:cs="Times New Roman"/>
          <w:color w:val="000000"/>
          <w:sz w:val="24"/>
        </w:rPr>
        <w:t>В заключение, для предотвращения дальнейшей деградации земель в Приморском крае необходимо внедрение комплексных</w:t>
      </w:r>
      <w:r w:rsidR="007228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4B05F7">
        <w:rPr>
          <w:rFonts w:ascii="Times New Roman" w:eastAsia="Times New Roman" w:hAnsi="Times New Roman" w:cs="Times New Roman"/>
          <w:color w:val="000000"/>
          <w:sz w:val="24"/>
        </w:rPr>
        <w:t>мер, включающих агролесомелиорацию, севообороты, снижение применения химических удобрений, восстановление деградированных земель, создание эффективных систем орошения и водного управления. Эти меры, направленные на восстановление плодородия почв и сохранение биоразнообразия, обеспечат устойчивое землепользование и долгосрочную экологическую стабильность региона.</w:t>
      </w:r>
    </w:p>
    <w:p w14:paraId="5C403493" w14:textId="77777777" w:rsidR="004B05F7" w:rsidRPr="00F07DC5" w:rsidRDefault="004B05F7" w:rsidP="008066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F07DC5">
        <w:rPr>
          <w:rFonts w:ascii="Times New Roman" w:eastAsia="Times New Roman" w:hAnsi="Times New Roman" w:cs="Times New Roman"/>
          <w:i/>
          <w:color w:val="000000"/>
          <w:sz w:val="24"/>
        </w:rPr>
        <w:t>Исследование выполнено за счет гранта Российского научного фонда № 23-74-01050.</w:t>
      </w:r>
    </w:p>
    <w:p w14:paraId="6DC8E508" w14:textId="77777777" w:rsidR="00F20C63" w:rsidRDefault="00F20C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GoBack"/>
      <w:bookmarkEnd w:id="0"/>
    </w:p>
    <w:p w14:paraId="1071D1C1" w14:textId="77777777" w:rsidR="00F20C63" w:rsidRDefault="00F20C63" w:rsidP="00F20C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ascii="Times New Roman" w:eastAsia="Times New Roman" w:hAnsi="Times New Roman" w:cs="Times New Roman"/>
          <w:color w:val="000000"/>
          <w:sz w:val="24"/>
        </w:rPr>
      </w:pPr>
    </w:p>
    <w:p w14:paraId="60739C23" w14:textId="77777777" w:rsidR="00A26DBD" w:rsidRPr="00103CDB" w:rsidRDefault="00A26DBD"/>
    <w:sectPr w:rsidR="00A26DBD" w:rsidRPr="00103CDB" w:rsidSect="000D301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1FAA9" w14:textId="77777777" w:rsidR="00144DF9" w:rsidRDefault="00144DF9">
      <w:pPr>
        <w:spacing w:after="0" w:line="240" w:lineRule="auto"/>
      </w:pPr>
      <w:r>
        <w:separator/>
      </w:r>
    </w:p>
  </w:endnote>
  <w:endnote w:type="continuationSeparator" w:id="0">
    <w:p w14:paraId="58928CB5" w14:textId="77777777" w:rsidR="00144DF9" w:rsidRDefault="0014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764C9" w14:textId="77777777" w:rsidR="00144DF9" w:rsidRDefault="00144DF9">
      <w:pPr>
        <w:spacing w:after="0" w:line="240" w:lineRule="auto"/>
      </w:pPr>
      <w:r>
        <w:separator/>
      </w:r>
    </w:p>
  </w:footnote>
  <w:footnote w:type="continuationSeparator" w:id="0">
    <w:p w14:paraId="6E671095" w14:textId="77777777" w:rsidR="00144DF9" w:rsidRDefault="00144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BD"/>
    <w:rsid w:val="000651FD"/>
    <w:rsid w:val="000D3015"/>
    <w:rsid w:val="00103CDB"/>
    <w:rsid w:val="00144DF9"/>
    <w:rsid w:val="00174E7F"/>
    <w:rsid w:val="00200E97"/>
    <w:rsid w:val="00232F0F"/>
    <w:rsid w:val="004B05F7"/>
    <w:rsid w:val="0051408A"/>
    <w:rsid w:val="006E3C6F"/>
    <w:rsid w:val="006E5A4A"/>
    <w:rsid w:val="007228FE"/>
    <w:rsid w:val="00806651"/>
    <w:rsid w:val="008832A5"/>
    <w:rsid w:val="00A26DBD"/>
    <w:rsid w:val="00C14B1B"/>
    <w:rsid w:val="00ED3EF7"/>
    <w:rsid w:val="00F07DC5"/>
    <w:rsid w:val="00F2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A404"/>
  <w15:docId w15:val="{16F35C13-038C-49E6-A4C1-77E9F884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Киракосян</dc:creator>
  <cp:lastModifiedBy>kirakosyanma</cp:lastModifiedBy>
  <cp:revision>2</cp:revision>
  <dcterms:created xsi:type="dcterms:W3CDTF">2025-03-19T11:15:00Z</dcterms:created>
  <dcterms:modified xsi:type="dcterms:W3CDTF">2025-03-19T11:15:00Z</dcterms:modified>
</cp:coreProperties>
</file>