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1A02" w14:textId="50007294" w:rsidR="00504A3B" w:rsidRDefault="00E007BE" w:rsidP="009C5C85">
      <w:pPr>
        <w:jc w:val="center"/>
        <w:rPr>
          <w:b/>
          <w:bCs/>
        </w:rPr>
      </w:pPr>
      <w:r w:rsidRPr="000515DB">
        <w:rPr>
          <w:b/>
          <w:bCs/>
        </w:rPr>
        <w:t xml:space="preserve">Анализ </w:t>
      </w:r>
      <w:r w:rsidR="00C94032" w:rsidRPr="000515DB">
        <w:rPr>
          <w:b/>
          <w:bCs/>
        </w:rPr>
        <w:t>фито</w:t>
      </w:r>
      <w:r w:rsidRPr="000515DB">
        <w:rPr>
          <w:b/>
          <w:bCs/>
        </w:rPr>
        <w:t xml:space="preserve">эффектов песчаной почвы, в разной степени загрязнённой мазутом, на тест-виды </w:t>
      </w:r>
      <w:r w:rsidR="00C94032" w:rsidRPr="000515DB">
        <w:rPr>
          <w:b/>
          <w:bCs/>
          <w:i/>
          <w:iCs/>
          <w:lang w:val="en-US"/>
        </w:rPr>
        <w:t>Avena</w:t>
      </w:r>
      <w:r w:rsidR="00C94032" w:rsidRPr="000515DB">
        <w:rPr>
          <w:b/>
          <w:bCs/>
          <w:i/>
          <w:iCs/>
        </w:rPr>
        <w:t xml:space="preserve"> </w:t>
      </w:r>
      <w:r w:rsidR="000515DB" w:rsidRPr="000515DB">
        <w:rPr>
          <w:b/>
          <w:bCs/>
          <w:i/>
          <w:iCs/>
          <w:lang w:val="en-US"/>
        </w:rPr>
        <w:t>sativa</w:t>
      </w:r>
      <w:r w:rsidR="000515DB" w:rsidRPr="000515DB">
        <w:rPr>
          <w:b/>
          <w:bCs/>
          <w:i/>
          <w:iCs/>
        </w:rPr>
        <w:t xml:space="preserve"> и</w:t>
      </w:r>
      <w:r w:rsidR="00C94032" w:rsidRPr="000515DB">
        <w:rPr>
          <w:b/>
          <w:bCs/>
          <w:i/>
          <w:iCs/>
        </w:rPr>
        <w:t xml:space="preserve"> </w:t>
      </w:r>
      <w:r w:rsidR="00C94032" w:rsidRPr="000515DB">
        <w:rPr>
          <w:b/>
          <w:bCs/>
          <w:i/>
          <w:iCs/>
          <w:lang w:val="en-US"/>
        </w:rPr>
        <w:t>Sinapis</w:t>
      </w:r>
      <w:r w:rsidR="00C94032" w:rsidRPr="000515DB">
        <w:rPr>
          <w:b/>
          <w:bCs/>
          <w:i/>
          <w:iCs/>
        </w:rPr>
        <w:t xml:space="preserve"> </w:t>
      </w:r>
      <w:r w:rsidR="00C94032" w:rsidRPr="000515DB">
        <w:rPr>
          <w:b/>
          <w:bCs/>
          <w:i/>
          <w:iCs/>
          <w:lang w:val="en-US"/>
        </w:rPr>
        <w:t>alba</w:t>
      </w:r>
      <w:r w:rsidR="00C94032" w:rsidRPr="000515DB">
        <w:rPr>
          <w:b/>
          <w:bCs/>
          <w:i/>
          <w:iCs/>
        </w:rPr>
        <w:t xml:space="preserve">  </w:t>
      </w:r>
    </w:p>
    <w:p w14:paraId="3C387A99" w14:textId="77777777" w:rsidR="009C5C85" w:rsidRPr="009C5C85" w:rsidRDefault="009C5C85" w:rsidP="009C5C85">
      <w:pPr>
        <w:jc w:val="center"/>
        <w:rPr>
          <w:b/>
          <w:bCs/>
        </w:rPr>
      </w:pPr>
    </w:p>
    <w:p w14:paraId="448379C5" w14:textId="4A73BAE2" w:rsidR="00504A3B" w:rsidRPr="000515DB" w:rsidRDefault="00504A3B" w:rsidP="0050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15DB">
        <w:rPr>
          <w:b/>
          <w:i/>
          <w:color w:val="000000"/>
        </w:rPr>
        <w:t xml:space="preserve">Ломоносов </w:t>
      </w:r>
      <w:r w:rsidRPr="000515DB">
        <w:rPr>
          <w:b/>
          <w:bCs/>
          <w:i/>
          <w:iCs/>
          <w:color w:val="000000"/>
        </w:rPr>
        <w:t>М.С.</w:t>
      </w:r>
      <w:r w:rsidR="009C5C85">
        <w:rPr>
          <w:b/>
          <w:bCs/>
          <w:i/>
          <w:iCs/>
          <w:color w:val="000000"/>
        </w:rPr>
        <w:t>,</w:t>
      </w:r>
      <w:r w:rsidR="009C5C85" w:rsidRPr="000515DB">
        <w:rPr>
          <w:b/>
          <w:i/>
          <w:color w:val="000000"/>
          <w:vertAlign w:val="superscript"/>
        </w:rPr>
        <w:t xml:space="preserve"> </w:t>
      </w:r>
      <w:r w:rsidR="009C5C85" w:rsidRPr="000515DB">
        <w:rPr>
          <w:b/>
          <w:i/>
          <w:color w:val="000000"/>
        </w:rPr>
        <w:t>Сериков</w:t>
      </w:r>
      <w:r w:rsidRPr="000515DB">
        <w:rPr>
          <w:b/>
          <w:i/>
          <w:color w:val="000000"/>
        </w:rPr>
        <w:t xml:space="preserve"> К.П</w:t>
      </w:r>
      <w:r w:rsidR="009C5C85">
        <w:rPr>
          <w:b/>
          <w:i/>
          <w:color w:val="000000"/>
        </w:rPr>
        <w:t>.</w:t>
      </w:r>
      <w:r w:rsidRPr="000515DB">
        <w:rPr>
          <w:b/>
          <w:i/>
          <w:color w:val="000000"/>
          <w:vertAlign w:val="superscript"/>
        </w:rPr>
        <w:t>,</w:t>
      </w:r>
    </w:p>
    <w:p w14:paraId="02E35981" w14:textId="6E972D0D" w:rsidR="00504A3B" w:rsidRPr="000515DB" w:rsidRDefault="00504A3B" w:rsidP="0050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15DB">
        <w:rPr>
          <w:i/>
          <w:color w:val="000000"/>
        </w:rPr>
        <w:t>Студент, 1 курс магистратуры</w:t>
      </w:r>
    </w:p>
    <w:p w14:paraId="66ED62A8" w14:textId="426A7E90" w:rsidR="00504A3B" w:rsidRPr="000515DB" w:rsidRDefault="00504A3B" w:rsidP="0050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15DB">
        <w:rPr>
          <w:i/>
          <w:color w:val="000000"/>
        </w:rPr>
        <w:t xml:space="preserve">Московский государственный университет имени М.В. Ломоносова, </w:t>
      </w:r>
      <w:r w:rsidRPr="000515DB">
        <w:rPr>
          <w:i/>
          <w:color w:val="000000"/>
        </w:rPr>
        <w:br/>
        <w:t xml:space="preserve">факультет почвоведения, Москва, Россия </w:t>
      </w:r>
    </w:p>
    <w:p w14:paraId="3BEEBB19" w14:textId="19AE2A04" w:rsidR="00504A3B" w:rsidRPr="000515DB" w:rsidRDefault="00504A3B" w:rsidP="00504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15DB">
        <w:rPr>
          <w:i/>
          <w:color w:val="000000"/>
          <w:lang w:val="en-US"/>
        </w:rPr>
        <w:t>E</w:t>
      </w:r>
      <w:r w:rsidRPr="000515DB">
        <w:rPr>
          <w:i/>
          <w:color w:val="000000"/>
        </w:rPr>
        <w:t>-</w:t>
      </w:r>
      <w:r w:rsidRPr="000515DB">
        <w:rPr>
          <w:i/>
          <w:color w:val="000000"/>
          <w:lang w:val="en-US"/>
        </w:rPr>
        <w:t>mail</w:t>
      </w:r>
      <w:r w:rsidRPr="000515DB">
        <w:rPr>
          <w:i/>
          <w:color w:val="000000"/>
        </w:rPr>
        <w:t xml:space="preserve">: </w:t>
      </w:r>
      <w:proofErr w:type="spellStart"/>
      <w:r w:rsidRPr="000515DB">
        <w:rPr>
          <w:i/>
          <w:color w:val="000000"/>
          <w:lang w:val="en-US"/>
        </w:rPr>
        <w:t>mikhaellomonosov</w:t>
      </w:r>
      <w:proofErr w:type="spellEnd"/>
      <w:r w:rsidRPr="000515DB">
        <w:rPr>
          <w:i/>
          <w:color w:val="000000"/>
        </w:rPr>
        <w:t>@</w:t>
      </w:r>
      <w:proofErr w:type="spellStart"/>
      <w:r w:rsidRPr="000515DB">
        <w:rPr>
          <w:i/>
          <w:color w:val="000000"/>
          <w:lang w:val="en-US"/>
        </w:rPr>
        <w:t>ya</w:t>
      </w:r>
      <w:proofErr w:type="spellEnd"/>
      <w:r w:rsidRPr="000515DB">
        <w:rPr>
          <w:i/>
          <w:color w:val="000000"/>
        </w:rPr>
        <w:t>.</w:t>
      </w:r>
      <w:proofErr w:type="spellStart"/>
      <w:r w:rsidRPr="000515DB">
        <w:rPr>
          <w:i/>
          <w:color w:val="000000"/>
          <w:lang w:val="en-US"/>
        </w:rPr>
        <w:t>ru</w:t>
      </w:r>
      <w:proofErr w:type="spellEnd"/>
    </w:p>
    <w:p w14:paraId="43CBC74B" w14:textId="75AAACE1" w:rsidR="00E007BE" w:rsidRPr="00AF1E65" w:rsidRDefault="000515DB" w:rsidP="00AF1E65">
      <w:pPr>
        <w:ind w:firstLine="397"/>
        <w:jc w:val="both"/>
      </w:pPr>
      <w:r w:rsidRPr="00AF1E65">
        <w:t>Для ликвидации</w:t>
      </w:r>
      <w:r w:rsidR="00E007BE" w:rsidRPr="00AF1E65">
        <w:t xml:space="preserve"> последствий аварийного разлива мазута в районе Анапы ведется активный поиск средств и способов ликвидации последствий загрязнений </w:t>
      </w:r>
      <w:r w:rsidR="000F6404" w:rsidRPr="00AF1E65">
        <w:t xml:space="preserve">и ремедиации природных </w:t>
      </w:r>
      <w:r w:rsidR="00E007BE" w:rsidRPr="00AF1E65">
        <w:t xml:space="preserve">экосистем. В частности, ставилась задача оценить эффективность механической очистки загрязненных участков путем </w:t>
      </w:r>
      <w:r w:rsidR="00C838FC">
        <w:t>снятия</w:t>
      </w:r>
      <w:r w:rsidR="00E007BE" w:rsidRPr="00AF1E65">
        <w:t xml:space="preserve"> верхнего слоя песчаной почвы прибрежной полосы. </w:t>
      </w:r>
    </w:p>
    <w:p w14:paraId="067C292F" w14:textId="2FB727E1" w:rsidR="000515DB" w:rsidRPr="0060703B" w:rsidRDefault="00E007BE" w:rsidP="00AF1E65">
      <w:pPr>
        <w:ind w:firstLine="397"/>
        <w:jc w:val="both"/>
      </w:pPr>
      <w:r w:rsidRPr="00AF1E65">
        <w:t xml:space="preserve"> В лабораторию для оценки токсичности образцов из трех </w:t>
      </w:r>
      <w:r w:rsidR="00965A1F" w:rsidRPr="00AF1E65">
        <w:t>зон в</w:t>
      </w:r>
      <w:r w:rsidRPr="00AF1E65">
        <w:t xml:space="preserve"> разной степени </w:t>
      </w:r>
      <w:r w:rsidR="00CE1760" w:rsidRPr="00AF1E65">
        <w:t>загрязнения были доставлены 9 образцов почвы</w:t>
      </w:r>
      <w:r w:rsidR="0060703B">
        <w:t xml:space="preserve"> с указанием номеров и условной степени загрязнения участков отбора образцов</w:t>
      </w:r>
      <w:r w:rsidR="00965A1F" w:rsidRPr="00AF1E65">
        <w:t xml:space="preserve">: </w:t>
      </w:r>
      <w:r w:rsidR="0060703B">
        <w:t xml:space="preserve">№№ </w:t>
      </w:r>
      <w:r w:rsidR="0060703B" w:rsidRPr="00AF1E65">
        <w:t>1</w:t>
      </w:r>
      <w:r w:rsidR="0060703B">
        <w:t>,2,3 –«ч</w:t>
      </w:r>
      <w:r w:rsidR="0060703B" w:rsidRPr="00AF1E65">
        <w:t>истый</w:t>
      </w:r>
      <w:r w:rsidR="0060703B">
        <w:t>», 4,5,6 – «визуально чистый» (после механического удаления верхнего замазученного слоя и 7,8,9 - «грязный».</w:t>
      </w:r>
      <w:r w:rsidR="0060703B" w:rsidRPr="00AF1E65">
        <w:t xml:space="preserve"> </w:t>
      </w:r>
    </w:p>
    <w:p w14:paraId="78AEAE33" w14:textId="6EA86AD8" w:rsidR="00CE1760" w:rsidRPr="00AF1E65" w:rsidRDefault="00CE1760" w:rsidP="00AF1E65">
      <w:pPr>
        <w:ind w:firstLine="397"/>
        <w:jc w:val="both"/>
      </w:pPr>
      <w:r w:rsidRPr="00AF1E65">
        <w:t>Задачу оценки острой</w:t>
      </w:r>
      <w:r w:rsidR="00C94032" w:rsidRPr="00AF1E65">
        <w:t xml:space="preserve"> </w:t>
      </w:r>
      <w:proofErr w:type="spellStart"/>
      <w:r w:rsidRPr="00AF1E65">
        <w:t>фитотоксичности</w:t>
      </w:r>
      <w:proofErr w:type="spellEnd"/>
      <w:r w:rsidRPr="00AF1E65">
        <w:t xml:space="preserve"> образцов </w:t>
      </w:r>
      <w:r w:rsidR="003F2357" w:rsidRPr="00AF1E65">
        <w:t>песка</w:t>
      </w:r>
      <w:r w:rsidR="003F2357" w:rsidRPr="00AF1E65">
        <w:rPr>
          <w:i/>
          <w:iCs/>
        </w:rPr>
        <w:t xml:space="preserve"> </w:t>
      </w:r>
      <w:r w:rsidR="003F2357" w:rsidRPr="00AF1E65">
        <w:t>решали</w:t>
      </w:r>
      <w:r w:rsidRPr="00AF1E65">
        <w:t xml:space="preserve"> с помощью аппликатного </w:t>
      </w:r>
      <w:r w:rsidR="003F2357" w:rsidRPr="00AF1E65">
        <w:t xml:space="preserve">фитотеста к двум видам тест-растений: </w:t>
      </w:r>
      <w:r w:rsidR="003F2357" w:rsidRPr="00AF1E65">
        <w:rPr>
          <w:i/>
          <w:iCs/>
          <w:lang w:val="en-US"/>
        </w:rPr>
        <w:t>Avena</w:t>
      </w:r>
      <w:r w:rsidR="003F2357" w:rsidRPr="00AF1E65">
        <w:rPr>
          <w:i/>
          <w:iCs/>
        </w:rPr>
        <w:t xml:space="preserve"> </w:t>
      </w:r>
      <w:r w:rsidR="003F2357" w:rsidRPr="00AF1E65">
        <w:rPr>
          <w:i/>
          <w:iCs/>
          <w:lang w:val="en-US"/>
        </w:rPr>
        <w:t>sativa</w:t>
      </w:r>
      <w:r w:rsidR="003F2357" w:rsidRPr="00AF1E65">
        <w:rPr>
          <w:i/>
          <w:iCs/>
        </w:rPr>
        <w:t xml:space="preserve"> и </w:t>
      </w:r>
      <w:r w:rsidR="003F2357" w:rsidRPr="00AF1E65">
        <w:rPr>
          <w:i/>
          <w:iCs/>
          <w:lang w:val="en-US"/>
        </w:rPr>
        <w:t>Sinapis</w:t>
      </w:r>
      <w:r w:rsidR="003F2357" w:rsidRPr="00AF1E65">
        <w:rPr>
          <w:i/>
          <w:iCs/>
        </w:rPr>
        <w:t xml:space="preserve"> </w:t>
      </w:r>
      <w:r w:rsidR="003F2357" w:rsidRPr="00AF1E65">
        <w:rPr>
          <w:i/>
          <w:iCs/>
          <w:lang w:val="en-US"/>
        </w:rPr>
        <w:t>alba</w:t>
      </w:r>
      <w:r w:rsidR="003F2357" w:rsidRPr="00AF1E65">
        <w:t xml:space="preserve"> в</w:t>
      </w:r>
      <w:r w:rsidRPr="00AF1E65">
        <w:t xml:space="preserve"> </w:t>
      </w:r>
      <w:r w:rsidR="00C94032" w:rsidRPr="00AF1E65">
        <w:t xml:space="preserve">одноразовых пластиковых планшетах </w:t>
      </w:r>
      <w:r w:rsidR="009A36CF" w:rsidRPr="00AF1E65">
        <w:t>согласно методике</w:t>
      </w:r>
      <w:r w:rsidR="00C94032" w:rsidRPr="00AF1E65">
        <w:t xml:space="preserve"> Фитоскан</w:t>
      </w:r>
      <w:r w:rsidR="009A36CF" w:rsidRPr="00AF1E65">
        <w:t xml:space="preserve"> [1]</w:t>
      </w:r>
      <w:r w:rsidR="000515DB" w:rsidRPr="00AF1E65">
        <w:t>.</w:t>
      </w:r>
      <w:r w:rsidR="003F2357" w:rsidRPr="00AF1E65">
        <w:t xml:space="preserve"> </w:t>
      </w:r>
      <w:r w:rsidRPr="00AF1E65">
        <w:t xml:space="preserve">На образец 30 семян овса </w:t>
      </w:r>
      <w:r w:rsidR="003F2357" w:rsidRPr="00AF1E65">
        <w:rPr>
          <w:lang w:val="en-US"/>
        </w:rPr>
        <w:t>x</w:t>
      </w:r>
      <w:r w:rsidRPr="00AF1E65">
        <w:t xml:space="preserve"> 10 вариантов с </w:t>
      </w:r>
      <w:r w:rsidR="003F2357" w:rsidRPr="00AF1E65">
        <w:t>контролем =</w:t>
      </w:r>
      <w:r w:rsidRPr="00AF1E65">
        <w:t xml:space="preserve"> 300 шт. </w:t>
      </w:r>
      <w:r w:rsidR="003F2357" w:rsidRPr="00AF1E65">
        <w:t>семян,</w:t>
      </w:r>
      <w:r w:rsidRPr="00AF1E65">
        <w:t xml:space="preserve"> 45 семян горчицы х 10 вариантов = 450 шт.</w:t>
      </w:r>
      <w:r w:rsidR="00A42F9A" w:rsidRPr="00AF1E65">
        <w:t xml:space="preserve"> По окончанию экспозиции учитывали длину корней и рассчитывали </w:t>
      </w:r>
      <w:proofErr w:type="spellStart"/>
      <w:r w:rsidR="00A42F9A" w:rsidRPr="00AF1E65">
        <w:t>фитоэффект</w:t>
      </w:r>
      <w:proofErr w:type="spellEnd"/>
      <w:r w:rsidR="004E3DBB">
        <w:t xml:space="preserve"> торможения</w:t>
      </w:r>
      <w:r w:rsidR="00A42F9A" w:rsidRPr="00AF1E65">
        <w:t>.</w:t>
      </w:r>
    </w:p>
    <w:p w14:paraId="6B611A34" w14:textId="4EC1E61F" w:rsidR="00CE1760" w:rsidRPr="00AF1E65" w:rsidRDefault="009A36CF" w:rsidP="00AF1E65">
      <w:pPr>
        <w:ind w:firstLine="397"/>
        <w:jc w:val="both"/>
      </w:pPr>
      <w:r w:rsidRPr="00AF1E65">
        <w:t xml:space="preserve">Результат оценки токсичности образцов приведен в </w:t>
      </w:r>
      <w:r w:rsidR="002632E7" w:rsidRPr="00AF1E65">
        <w:t>таблиц</w:t>
      </w:r>
      <w:r w:rsidR="004E3DBB">
        <w:t>е</w:t>
      </w:r>
      <w:r w:rsidR="00C838FC">
        <w:t xml:space="preserve"> 1</w:t>
      </w:r>
      <w:r w:rsidRPr="00AF1E65">
        <w:t>.</w:t>
      </w:r>
    </w:p>
    <w:p w14:paraId="02FBDE42" w14:textId="58C0B855" w:rsidR="009A36CF" w:rsidRPr="004E3DBB" w:rsidRDefault="002632E7" w:rsidP="00AF1E65">
      <w:pPr>
        <w:ind w:firstLine="397"/>
        <w:jc w:val="both"/>
      </w:pPr>
      <w:r w:rsidRPr="00AF1E65">
        <w:t xml:space="preserve">Таблица 1. </w:t>
      </w:r>
      <w:r w:rsidRPr="004E3DBB">
        <w:t xml:space="preserve">Среднее значение длины корня </w:t>
      </w:r>
      <w:r w:rsidRPr="004E3DBB">
        <w:rPr>
          <w:i/>
          <w:iCs/>
          <w:lang w:val="en-US"/>
        </w:rPr>
        <w:t>Sinapis</w:t>
      </w:r>
      <w:r w:rsidRPr="004E3DBB">
        <w:rPr>
          <w:i/>
          <w:iCs/>
        </w:rPr>
        <w:t xml:space="preserve"> </w:t>
      </w:r>
      <w:r w:rsidRPr="004E3DBB">
        <w:rPr>
          <w:i/>
          <w:iCs/>
          <w:lang w:val="en-US"/>
        </w:rPr>
        <w:t>alba</w:t>
      </w:r>
      <w:r w:rsidRPr="004E3DBB">
        <w:t xml:space="preserve"> и </w:t>
      </w:r>
      <w:r w:rsidRPr="004E3DBB">
        <w:rPr>
          <w:i/>
          <w:iCs/>
          <w:lang w:val="en-US"/>
        </w:rPr>
        <w:t>Avena</w:t>
      </w:r>
      <w:r w:rsidRPr="004E3DBB">
        <w:rPr>
          <w:i/>
          <w:iCs/>
        </w:rPr>
        <w:t xml:space="preserve"> </w:t>
      </w:r>
      <w:r w:rsidRPr="004E3DBB">
        <w:rPr>
          <w:i/>
          <w:iCs/>
          <w:lang w:val="en-US"/>
        </w:rPr>
        <w:t>sativa</w:t>
      </w:r>
      <w:r w:rsidRPr="004E3DBB">
        <w:t xml:space="preserve"> в образцах</w:t>
      </w:r>
      <w:r w:rsidR="0060703B" w:rsidRPr="004E3DBB">
        <w:t xml:space="preserve"> </w:t>
      </w:r>
      <w:r w:rsidR="004E3DBB" w:rsidRPr="004E3DBB">
        <w:t xml:space="preserve">песка </w:t>
      </w:r>
      <w:r w:rsidR="0060703B" w:rsidRPr="004E3DBB">
        <w:t xml:space="preserve">с </w:t>
      </w:r>
      <w:r w:rsidR="00C838FC" w:rsidRPr="004E3DBB">
        <w:t>участков</w:t>
      </w:r>
      <w:r w:rsidR="004E3DBB" w:rsidRPr="004E3DBB">
        <w:t xml:space="preserve"> в разной степени загрязнения мазутом</w:t>
      </w:r>
      <w:r w:rsidR="00C838FC" w:rsidRPr="004E3DBB">
        <w:t>,</w:t>
      </w:r>
      <w:r w:rsidRPr="004E3DBB">
        <w:t xml:space="preserve"> мм</w:t>
      </w:r>
    </w:p>
    <w:tbl>
      <w:tblPr>
        <w:tblStyle w:val="af3"/>
        <w:tblW w:w="8925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25"/>
        <w:gridCol w:w="734"/>
        <w:gridCol w:w="709"/>
        <w:gridCol w:w="14"/>
        <w:gridCol w:w="695"/>
        <w:gridCol w:w="34"/>
        <w:gridCol w:w="675"/>
        <w:gridCol w:w="54"/>
        <w:gridCol w:w="654"/>
        <w:gridCol w:w="75"/>
        <w:gridCol w:w="729"/>
        <w:gridCol w:w="47"/>
        <w:gridCol w:w="682"/>
        <w:gridCol w:w="27"/>
        <w:gridCol w:w="708"/>
      </w:tblGrid>
      <w:tr w:rsidR="00C838FC" w:rsidRPr="004A5B45" w14:paraId="6A5355FC" w14:textId="77777777" w:rsidTr="004E3DBB">
        <w:tc>
          <w:tcPr>
            <w:tcW w:w="1413" w:type="dxa"/>
            <w:vMerge w:val="restart"/>
          </w:tcPr>
          <w:p w14:paraId="6ABE0CAA" w14:textId="19316D5E" w:rsidR="00C838FC" w:rsidRPr="004A5B45" w:rsidRDefault="00C838FC" w:rsidP="00AF1E65">
            <w:pPr>
              <w:jc w:val="center"/>
              <w:rPr>
                <w:sz w:val="22"/>
                <w:szCs w:val="22"/>
              </w:rPr>
            </w:pPr>
            <w:r w:rsidRPr="004A5B45">
              <w:rPr>
                <w:sz w:val="22"/>
                <w:szCs w:val="22"/>
              </w:rPr>
              <w:t>Тест-</w:t>
            </w:r>
            <w:r w:rsidR="004E3DBB">
              <w:rPr>
                <w:sz w:val="22"/>
                <w:szCs w:val="22"/>
              </w:rPr>
              <w:t>растения</w:t>
            </w:r>
          </w:p>
        </w:tc>
        <w:tc>
          <w:tcPr>
            <w:tcW w:w="7512" w:type="dxa"/>
            <w:gridSpan w:val="16"/>
          </w:tcPr>
          <w:p w14:paraId="5D62B194" w14:textId="1F87FCFD" w:rsidR="00C838FC" w:rsidRPr="004A5B45" w:rsidRDefault="00C838FC" w:rsidP="00C838FC">
            <w:pPr>
              <w:ind w:left="-334" w:firstLine="334"/>
              <w:jc w:val="center"/>
              <w:rPr>
                <w:sz w:val="22"/>
                <w:szCs w:val="22"/>
              </w:rPr>
            </w:pPr>
            <w:r w:rsidRPr="004A5B45">
              <w:rPr>
                <w:sz w:val="22"/>
                <w:szCs w:val="22"/>
              </w:rPr>
              <w:t xml:space="preserve">Длина корня </w:t>
            </w:r>
            <w:r w:rsidR="004E3DBB">
              <w:rPr>
                <w:sz w:val="22"/>
                <w:szCs w:val="22"/>
              </w:rPr>
              <w:t>проростков</w:t>
            </w:r>
            <w:r w:rsidR="009C5C85">
              <w:rPr>
                <w:sz w:val="22"/>
                <w:szCs w:val="22"/>
              </w:rPr>
              <w:t xml:space="preserve"> </w:t>
            </w:r>
            <w:r w:rsidRPr="004A5B45">
              <w:rPr>
                <w:sz w:val="22"/>
                <w:szCs w:val="22"/>
              </w:rPr>
              <w:t>растений, мм</w:t>
            </w:r>
          </w:p>
        </w:tc>
      </w:tr>
      <w:tr w:rsidR="00C838FC" w:rsidRPr="004A5B45" w14:paraId="0B8AE2B7" w14:textId="77777777" w:rsidTr="00085D72">
        <w:tc>
          <w:tcPr>
            <w:tcW w:w="1413" w:type="dxa"/>
            <w:vMerge/>
          </w:tcPr>
          <w:p w14:paraId="4B451392" w14:textId="77777777" w:rsidR="00C838FC" w:rsidRPr="004A5B45" w:rsidRDefault="00C838FC" w:rsidP="00607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0CB091" w14:textId="15B92017" w:rsidR="00C838FC" w:rsidRPr="004E3DBB" w:rsidRDefault="00C838FC" w:rsidP="0060703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2282" w:type="dxa"/>
            <w:gridSpan w:val="4"/>
          </w:tcPr>
          <w:p w14:paraId="65DE6D0F" w14:textId="7A10CA8C" w:rsidR="00C838FC" w:rsidRPr="004E3DBB" w:rsidRDefault="00C838FC" w:rsidP="0060703B">
            <w:pPr>
              <w:jc w:val="center"/>
              <w:rPr>
                <w:sz w:val="20"/>
                <w:szCs w:val="20"/>
              </w:rPr>
            </w:pPr>
            <w:bookmarkStart w:id="0" w:name="_Hlk192423922"/>
            <w:r w:rsidRPr="004E3DBB">
              <w:rPr>
                <w:sz w:val="20"/>
                <w:szCs w:val="20"/>
              </w:rPr>
              <w:t>Чистый</w:t>
            </w:r>
            <w:bookmarkEnd w:id="0"/>
          </w:p>
        </w:tc>
        <w:tc>
          <w:tcPr>
            <w:tcW w:w="2187" w:type="dxa"/>
            <w:gridSpan w:val="6"/>
          </w:tcPr>
          <w:p w14:paraId="210AD61B" w14:textId="713765E7" w:rsidR="00C838FC" w:rsidRPr="004E3DBB" w:rsidRDefault="00C838FC" w:rsidP="0060703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Визуально чистый</w:t>
            </w:r>
          </w:p>
        </w:tc>
        <w:tc>
          <w:tcPr>
            <w:tcW w:w="2193" w:type="dxa"/>
            <w:gridSpan w:val="5"/>
          </w:tcPr>
          <w:p w14:paraId="37C494BD" w14:textId="754D314C" w:rsidR="00C838FC" w:rsidRPr="004E3DBB" w:rsidRDefault="00C838FC" w:rsidP="0060703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Грязный</w:t>
            </w:r>
          </w:p>
        </w:tc>
      </w:tr>
      <w:tr w:rsidR="00C838FC" w:rsidRPr="004A5B45" w14:paraId="1965AFA2" w14:textId="77777777" w:rsidTr="00085D72">
        <w:trPr>
          <w:trHeight w:val="58"/>
        </w:trPr>
        <w:tc>
          <w:tcPr>
            <w:tcW w:w="1413" w:type="dxa"/>
            <w:vMerge/>
          </w:tcPr>
          <w:p w14:paraId="1A168D99" w14:textId="77777777" w:rsidR="00C838FC" w:rsidRPr="004A5B45" w:rsidRDefault="00C838FC" w:rsidP="00607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E42F362" w14:textId="05D52F32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825" w:type="dxa"/>
          </w:tcPr>
          <w:p w14:paraId="197FD769" w14:textId="5E8050ED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14:paraId="5877A4B2" w14:textId="7BAD840A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3" w:type="dxa"/>
            <w:gridSpan w:val="2"/>
          </w:tcPr>
          <w:p w14:paraId="00F61A6F" w14:textId="4AAF5BB5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gridSpan w:val="2"/>
          </w:tcPr>
          <w:p w14:paraId="7C60B8A9" w14:textId="445E1422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9" w:type="dxa"/>
            <w:gridSpan w:val="2"/>
          </w:tcPr>
          <w:p w14:paraId="25992F45" w14:textId="68372CF9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9" w:type="dxa"/>
            <w:gridSpan w:val="2"/>
          </w:tcPr>
          <w:p w14:paraId="00B74376" w14:textId="27C53762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9" w:type="dxa"/>
          </w:tcPr>
          <w:p w14:paraId="11A3ADBB" w14:textId="53EA65CB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9" w:type="dxa"/>
            <w:gridSpan w:val="2"/>
          </w:tcPr>
          <w:p w14:paraId="4F4CAAB0" w14:textId="6250099D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5" w:type="dxa"/>
            <w:gridSpan w:val="2"/>
          </w:tcPr>
          <w:p w14:paraId="4B3CF96A" w14:textId="338DC951" w:rsidR="00C838FC" w:rsidRPr="004A5B45" w:rsidRDefault="00C838FC" w:rsidP="0060703B">
            <w:pPr>
              <w:jc w:val="center"/>
              <w:rPr>
                <w:b/>
                <w:bCs/>
                <w:sz w:val="22"/>
                <w:szCs w:val="22"/>
              </w:rPr>
            </w:pPr>
            <w:r w:rsidRPr="004A5B4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0703B" w:rsidRPr="004A5B45" w14:paraId="3FE44389" w14:textId="77777777" w:rsidTr="00085D72">
        <w:tc>
          <w:tcPr>
            <w:tcW w:w="1413" w:type="dxa"/>
          </w:tcPr>
          <w:p w14:paraId="6D0F8B3A" w14:textId="68155C5F" w:rsidR="0060703B" w:rsidRPr="004A5B45" w:rsidRDefault="0060703B" w:rsidP="0060703B">
            <w:pPr>
              <w:rPr>
                <w:sz w:val="22"/>
                <w:szCs w:val="22"/>
              </w:rPr>
            </w:pPr>
            <w:proofErr w:type="spellStart"/>
            <w:r w:rsidRPr="004A5B45">
              <w:rPr>
                <w:i/>
                <w:iCs/>
                <w:sz w:val="22"/>
                <w:szCs w:val="22"/>
              </w:rPr>
              <w:t>Sinapis</w:t>
            </w:r>
            <w:proofErr w:type="spellEnd"/>
            <w:r w:rsidRPr="004A5B4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A5B45">
              <w:rPr>
                <w:i/>
                <w:iCs/>
                <w:sz w:val="22"/>
                <w:szCs w:val="22"/>
              </w:rPr>
              <w:t>alba</w:t>
            </w:r>
            <w:proofErr w:type="spellEnd"/>
          </w:p>
        </w:tc>
        <w:tc>
          <w:tcPr>
            <w:tcW w:w="850" w:type="dxa"/>
          </w:tcPr>
          <w:p w14:paraId="085D24D0" w14:textId="758708B2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51,91</w:t>
            </w:r>
          </w:p>
        </w:tc>
        <w:tc>
          <w:tcPr>
            <w:tcW w:w="825" w:type="dxa"/>
          </w:tcPr>
          <w:p w14:paraId="7859F309" w14:textId="3D7C95EC" w:rsidR="0060703B" w:rsidRPr="004E3DBB" w:rsidRDefault="0060703B" w:rsidP="004E3DBB">
            <w:pPr>
              <w:ind w:left="-110"/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80,36</w:t>
            </w:r>
          </w:p>
        </w:tc>
        <w:tc>
          <w:tcPr>
            <w:tcW w:w="734" w:type="dxa"/>
          </w:tcPr>
          <w:p w14:paraId="2DCD984E" w14:textId="0FB5AB1A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83,78</w:t>
            </w:r>
          </w:p>
        </w:tc>
        <w:tc>
          <w:tcPr>
            <w:tcW w:w="723" w:type="dxa"/>
            <w:gridSpan w:val="2"/>
          </w:tcPr>
          <w:p w14:paraId="4358C1E0" w14:textId="4771BF0A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81,17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3F128A8A" w14:textId="71BABE1E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42,84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455993A5" w14:textId="241C7CC9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68,01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1881EDAC" w14:textId="73EBF678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65,79</w:t>
            </w:r>
          </w:p>
        </w:tc>
        <w:tc>
          <w:tcPr>
            <w:tcW w:w="729" w:type="dxa"/>
            <w:shd w:val="clear" w:color="auto" w:fill="FFFFFF" w:themeFill="background1"/>
          </w:tcPr>
          <w:p w14:paraId="4B8792F6" w14:textId="3E5B566D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35,96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2B1DB90A" w14:textId="510F5EC0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44,57</w:t>
            </w:r>
          </w:p>
        </w:tc>
        <w:tc>
          <w:tcPr>
            <w:tcW w:w="735" w:type="dxa"/>
            <w:gridSpan w:val="2"/>
            <w:shd w:val="clear" w:color="auto" w:fill="FFFFFF" w:themeFill="background1"/>
          </w:tcPr>
          <w:p w14:paraId="2E508E06" w14:textId="55B2CCB5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68,92</w:t>
            </w:r>
          </w:p>
        </w:tc>
      </w:tr>
      <w:tr w:rsidR="0060703B" w:rsidRPr="004A5B45" w14:paraId="4F9B0CF6" w14:textId="77777777" w:rsidTr="00085D72">
        <w:trPr>
          <w:trHeight w:val="284"/>
        </w:trPr>
        <w:tc>
          <w:tcPr>
            <w:tcW w:w="1413" w:type="dxa"/>
          </w:tcPr>
          <w:p w14:paraId="32FFAABF" w14:textId="1685A25A" w:rsidR="0060703B" w:rsidRPr="004A5B45" w:rsidRDefault="0060703B" w:rsidP="0060703B">
            <w:pPr>
              <w:rPr>
                <w:sz w:val="22"/>
                <w:szCs w:val="22"/>
              </w:rPr>
            </w:pPr>
            <w:proofErr w:type="spellStart"/>
            <w:r w:rsidRPr="004A5B45">
              <w:rPr>
                <w:i/>
                <w:iCs/>
                <w:sz w:val="22"/>
                <w:szCs w:val="22"/>
              </w:rPr>
              <w:t>Avena</w:t>
            </w:r>
            <w:proofErr w:type="spellEnd"/>
            <w:r w:rsidRPr="004A5B4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A5B45">
              <w:rPr>
                <w:i/>
                <w:iCs/>
                <w:sz w:val="22"/>
                <w:szCs w:val="22"/>
              </w:rPr>
              <w:t>sativa</w:t>
            </w:r>
            <w:proofErr w:type="spellEnd"/>
          </w:p>
        </w:tc>
        <w:tc>
          <w:tcPr>
            <w:tcW w:w="850" w:type="dxa"/>
          </w:tcPr>
          <w:p w14:paraId="15464246" w14:textId="20DFAB9B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73,29</w:t>
            </w:r>
          </w:p>
        </w:tc>
        <w:tc>
          <w:tcPr>
            <w:tcW w:w="825" w:type="dxa"/>
          </w:tcPr>
          <w:p w14:paraId="43692596" w14:textId="2B742DD9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80,63</w:t>
            </w:r>
          </w:p>
        </w:tc>
        <w:tc>
          <w:tcPr>
            <w:tcW w:w="734" w:type="dxa"/>
          </w:tcPr>
          <w:p w14:paraId="33D3C123" w14:textId="1FB20826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81,73</w:t>
            </w:r>
          </w:p>
        </w:tc>
        <w:tc>
          <w:tcPr>
            <w:tcW w:w="723" w:type="dxa"/>
            <w:gridSpan w:val="2"/>
          </w:tcPr>
          <w:p w14:paraId="5DA526CB" w14:textId="0BEF6F27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83,5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23CE13BD" w14:textId="7B87DA5F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81,16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33D7F2E8" w14:textId="25D158FD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97,43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7E8E7F6D" w14:textId="6B4F99BB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71,93</w:t>
            </w:r>
          </w:p>
        </w:tc>
        <w:tc>
          <w:tcPr>
            <w:tcW w:w="729" w:type="dxa"/>
            <w:shd w:val="clear" w:color="auto" w:fill="FFFFFF" w:themeFill="background1"/>
          </w:tcPr>
          <w:p w14:paraId="3BBB6DF0" w14:textId="67C98122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38,29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14:paraId="2075550D" w14:textId="386BEC43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86,5</w:t>
            </w:r>
          </w:p>
        </w:tc>
        <w:tc>
          <w:tcPr>
            <w:tcW w:w="735" w:type="dxa"/>
            <w:gridSpan w:val="2"/>
            <w:shd w:val="clear" w:color="auto" w:fill="FFFFFF" w:themeFill="background1"/>
          </w:tcPr>
          <w:p w14:paraId="504C846D" w14:textId="1F53AA4C" w:rsidR="0060703B" w:rsidRPr="004E3DBB" w:rsidRDefault="0060703B" w:rsidP="004E3DBB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90,08</w:t>
            </w:r>
          </w:p>
        </w:tc>
      </w:tr>
      <w:tr w:rsidR="00085D72" w:rsidRPr="004A5B45" w14:paraId="69307DFA" w14:textId="77777777" w:rsidTr="004E3DBB">
        <w:trPr>
          <w:trHeight w:val="284"/>
        </w:trPr>
        <w:tc>
          <w:tcPr>
            <w:tcW w:w="1413" w:type="dxa"/>
            <w:vMerge w:val="restart"/>
          </w:tcPr>
          <w:p w14:paraId="248C0625" w14:textId="77777777" w:rsidR="00085D72" w:rsidRPr="004A5B45" w:rsidRDefault="00085D72" w:rsidP="006070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512" w:type="dxa"/>
            <w:gridSpan w:val="16"/>
            <w:shd w:val="clear" w:color="auto" w:fill="FFFFFF" w:themeFill="background1"/>
          </w:tcPr>
          <w:p w14:paraId="306D3900" w14:textId="35F98740" w:rsidR="00085D72" w:rsidRPr="004E3DBB" w:rsidRDefault="00085D72" w:rsidP="004A5B45">
            <w:pPr>
              <w:jc w:val="center"/>
              <w:rPr>
                <w:sz w:val="20"/>
                <w:szCs w:val="20"/>
              </w:rPr>
            </w:pPr>
            <w:proofErr w:type="spellStart"/>
            <w:r w:rsidRPr="004E3DBB">
              <w:rPr>
                <w:sz w:val="20"/>
                <w:szCs w:val="20"/>
              </w:rPr>
              <w:t>Фитоэффект</w:t>
            </w:r>
            <w:proofErr w:type="spellEnd"/>
            <w:r>
              <w:rPr>
                <w:sz w:val="20"/>
                <w:szCs w:val="20"/>
              </w:rPr>
              <w:t xml:space="preserve"> торможения </w:t>
            </w:r>
            <w:r w:rsidRPr="004E3DBB">
              <w:rPr>
                <w:sz w:val="20"/>
                <w:szCs w:val="20"/>
              </w:rPr>
              <w:t>(ФЭ</w:t>
            </w:r>
            <w:r>
              <w:rPr>
                <w:sz w:val="20"/>
                <w:szCs w:val="20"/>
              </w:rPr>
              <w:t>Т</w:t>
            </w:r>
            <w:r w:rsidRPr="004E3DBB">
              <w:rPr>
                <w:sz w:val="20"/>
                <w:szCs w:val="20"/>
              </w:rPr>
              <w:t>, %) относительно образца чистого песка (№1</w:t>
            </w:r>
          </w:p>
        </w:tc>
      </w:tr>
      <w:tr w:rsidR="00085D72" w:rsidRPr="004A5B45" w14:paraId="6D2F5098" w14:textId="77777777" w:rsidTr="00085D72">
        <w:trPr>
          <w:trHeight w:val="284"/>
        </w:trPr>
        <w:tc>
          <w:tcPr>
            <w:tcW w:w="1413" w:type="dxa"/>
            <w:vMerge/>
          </w:tcPr>
          <w:p w14:paraId="7AFF9C9D" w14:textId="77777777" w:rsidR="00085D72" w:rsidRPr="004A5B45" w:rsidRDefault="00085D72" w:rsidP="0060703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28247A" w14:textId="77777777" w:rsidR="00085D72" w:rsidRPr="004E3DBB" w:rsidRDefault="00085D72" w:rsidP="006070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4"/>
          </w:tcPr>
          <w:p w14:paraId="5017FFA1" w14:textId="5DC45791" w:rsidR="00085D72" w:rsidRPr="004E3DBB" w:rsidRDefault="00085D72" w:rsidP="00085D72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Чистый</w:t>
            </w:r>
          </w:p>
        </w:tc>
        <w:tc>
          <w:tcPr>
            <w:tcW w:w="2187" w:type="dxa"/>
            <w:gridSpan w:val="6"/>
            <w:shd w:val="clear" w:color="auto" w:fill="FFFFFF" w:themeFill="background1"/>
          </w:tcPr>
          <w:p w14:paraId="30E74097" w14:textId="27C3674B" w:rsidR="00085D72" w:rsidRPr="004E3DBB" w:rsidRDefault="00085D72" w:rsidP="00085D72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Визуально чистый</w:t>
            </w:r>
          </w:p>
        </w:tc>
        <w:tc>
          <w:tcPr>
            <w:tcW w:w="2193" w:type="dxa"/>
            <w:gridSpan w:val="5"/>
            <w:shd w:val="clear" w:color="auto" w:fill="FFFFFF" w:themeFill="background1"/>
          </w:tcPr>
          <w:p w14:paraId="3E200367" w14:textId="7D9DDA79" w:rsidR="00085D72" w:rsidRPr="004E3DBB" w:rsidRDefault="00085D72" w:rsidP="00085D72">
            <w:pPr>
              <w:jc w:val="center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Грязный</w:t>
            </w:r>
          </w:p>
        </w:tc>
      </w:tr>
      <w:tr w:rsidR="004E3DBB" w:rsidRPr="004A5B45" w14:paraId="4EF7C314" w14:textId="77777777" w:rsidTr="00085D72">
        <w:trPr>
          <w:trHeight w:val="284"/>
        </w:trPr>
        <w:tc>
          <w:tcPr>
            <w:tcW w:w="1413" w:type="dxa"/>
          </w:tcPr>
          <w:p w14:paraId="44767F7C" w14:textId="54B2D94F" w:rsidR="004A5B45" w:rsidRPr="004A5B45" w:rsidRDefault="004A5B45" w:rsidP="004A5B45">
            <w:pPr>
              <w:rPr>
                <w:i/>
                <w:iCs/>
                <w:sz w:val="22"/>
                <w:szCs w:val="22"/>
              </w:rPr>
            </w:pPr>
            <w:bookmarkStart w:id="1" w:name="_Hlk192425506"/>
            <w:proofErr w:type="spellStart"/>
            <w:r w:rsidRPr="004A5B45">
              <w:rPr>
                <w:i/>
                <w:iCs/>
                <w:sz w:val="22"/>
                <w:szCs w:val="22"/>
              </w:rPr>
              <w:t>Sinapis</w:t>
            </w:r>
            <w:proofErr w:type="spellEnd"/>
            <w:r w:rsidRPr="004A5B4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A5B45">
              <w:rPr>
                <w:i/>
                <w:iCs/>
                <w:sz w:val="22"/>
                <w:szCs w:val="22"/>
              </w:rPr>
              <w:t>alba</w:t>
            </w:r>
            <w:proofErr w:type="spellEnd"/>
          </w:p>
        </w:tc>
        <w:tc>
          <w:tcPr>
            <w:tcW w:w="850" w:type="dxa"/>
          </w:tcPr>
          <w:p w14:paraId="11059D47" w14:textId="07E45840" w:rsidR="004A5B45" w:rsidRPr="004E3DBB" w:rsidRDefault="004E3DBB" w:rsidP="004A5B45">
            <w:pPr>
              <w:jc w:val="both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F6F6F7B" w14:textId="5E1A41FA" w:rsidR="004A5B45" w:rsidRPr="004E3DBB" w:rsidRDefault="004E3DBB" w:rsidP="004A5B45">
            <w:pPr>
              <w:jc w:val="both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14:paraId="11148E7D" w14:textId="1108144B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16,21</w:t>
            </w:r>
          </w:p>
        </w:tc>
        <w:tc>
          <w:tcPr>
            <w:tcW w:w="709" w:type="dxa"/>
          </w:tcPr>
          <w:p w14:paraId="5CAB0BDA" w14:textId="2A277007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18,83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28F29E1C" w14:textId="46017ABC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57,16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7EA871EF" w14:textId="3013371A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31,99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F27CEE5" w14:textId="6C35B3C3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34,20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538DE6A" w14:textId="633E3F71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64,04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1B95D55" w14:textId="6614B8C7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55,43</w:t>
            </w:r>
          </w:p>
        </w:tc>
        <w:tc>
          <w:tcPr>
            <w:tcW w:w="708" w:type="dxa"/>
          </w:tcPr>
          <w:p w14:paraId="3F3E2AAB" w14:textId="44018542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31,08</w:t>
            </w:r>
          </w:p>
        </w:tc>
      </w:tr>
      <w:tr w:rsidR="004E3DBB" w:rsidRPr="004A5B45" w14:paraId="169AE899" w14:textId="77777777" w:rsidTr="00085D72">
        <w:trPr>
          <w:trHeight w:val="284"/>
        </w:trPr>
        <w:tc>
          <w:tcPr>
            <w:tcW w:w="1413" w:type="dxa"/>
          </w:tcPr>
          <w:p w14:paraId="6F471ACB" w14:textId="6C4797BE" w:rsidR="004A5B45" w:rsidRPr="004A5B45" w:rsidRDefault="004A5B45" w:rsidP="004A5B4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4A5B45">
              <w:rPr>
                <w:i/>
                <w:iCs/>
                <w:sz w:val="22"/>
                <w:szCs w:val="22"/>
              </w:rPr>
              <w:t>Avena</w:t>
            </w:r>
            <w:proofErr w:type="spellEnd"/>
            <w:r w:rsidRPr="004A5B4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A5B45">
              <w:rPr>
                <w:i/>
                <w:iCs/>
                <w:sz w:val="22"/>
                <w:szCs w:val="22"/>
              </w:rPr>
              <w:t>sativa</w:t>
            </w:r>
            <w:proofErr w:type="spellEnd"/>
          </w:p>
        </w:tc>
        <w:tc>
          <w:tcPr>
            <w:tcW w:w="850" w:type="dxa"/>
          </w:tcPr>
          <w:p w14:paraId="15DBC899" w14:textId="3061EC89" w:rsidR="004A5B45" w:rsidRPr="004E3DBB" w:rsidRDefault="004E3DBB" w:rsidP="004A5B45">
            <w:pPr>
              <w:jc w:val="both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BAB49F5" w14:textId="37BC2002" w:rsidR="004A5B45" w:rsidRPr="004E3DBB" w:rsidRDefault="004E3DBB" w:rsidP="004A5B45">
            <w:pPr>
              <w:jc w:val="both"/>
              <w:rPr>
                <w:sz w:val="20"/>
                <w:szCs w:val="20"/>
              </w:rPr>
            </w:pPr>
            <w:r w:rsidRPr="004E3DBB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14:paraId="65411491" w14:textId="7DFF2EB9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18,26</w:t>
            </w:r>
          </w:p>
        </w:tc>
        <w:tc>
          <w:tcPr>
            <w:tcW w:w="709" w:type="dxa"/>
          </w:tcPr>
          <w:p w14:paraId="0CBEF358" w14:textId="41B0793A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48A2354" w14:textId="41CE4EFF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18,83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27A1560" w14:textId="22B9582B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2,56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092BEC4" w14:textId="0961FC16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28,06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8AD5C90" w14:textId="0F1099EF" w:rsidR="004A5B45" w:rsidRPr="00085D72" w:rsidRDefault="004A5B45" w:rsidP="004A5B45">
            <w:pPr>
              <w:jc w:val="both"/>
              <w:rPr>
                <w:b/>
                <w:bCs/>
                <w:sz w:val="20"/>
                <w:szCs w:val="20"/>
              </w:rPr>
            </w:pPr>
            <w:r w:rsidRPr="00085D72">
              <w:rPr>
                <w:b/>
                <w:bCs/>
                <w:sz w:val="20"/>
                <w:szCs w:val="20"/>
              </w:rPr>
              <w:t>61,70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DC4E7CA" w14:textId="0AEE134F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13,43</w:t>
            </w:r>
          </w:p>
        </w:tc>
        <w:tc>
          <w:tcPr>
            <w:tcW w:w="708" w:type="dxa"/>
          </w:tcPr>
          <w:p w14:paraId="45FD044D" w14:textId="6A677AFD" w:rsidR="004A5B45" w:rsidRPr="00085D72" w:rsidRDefault="004A5B45" w:rsidP="004A5B45">
            <w:pPr>
              <w:jc w:val="both"/>
              <w:rPr>
                <w:sz w:val="20"/>
                <w:szCs w:val="20"/>
              </w:rPr>
            </w:pPr>
            <w:r w:rsidRPr="00085D72">
              <w:rPr>
                <w:sz w:val="20"/>
                <w:szCs w:val="20"/>
              </w:rPr>
              <w:t>9,91</w:t>
            </w:r>
          </w:p>
        </w:tc>
      </w:tr>
    </w:tbl>
    <w:bookmarkEnd w:id="1"/>
    <w:p w14:paraId="37A9DE58" w14:textId="482A72EE" w:rsidR="004E3DBB" w:rsidRDefault="00CE1760" w:rsidP="00C838FC">
      <w:pPr>
        <w:ind w:firstLine="397"/>
        <w:jc w:val="both"/>
      </w:pPr>
      <w:r w:rsidRPr="000515DB">
        <w:t xml:space="preserve">Результаты </w:t>
      </w:r>
      <w:r w:rsidR="00085D72">
        <w:t xml:space="preserve">оценки </w:t>
      </w:r>
      <w:proofErr w:type="spellStart"/>
      <w:r w:rsidRPr="000515DB">
        <w:t>фитотоксичности</w:t>
      </w:r>
      <w:proofErr w:type="spellEnd"/>
      <w:r w:rsidR="009C5C85">
        <w:t xml:space="preserve"> </w:t>
      </w:r>
      <w:r w:rsidR="00085D72">
        <w:t xml:space="preserve">подтвердили более высокую чувствительность к загрязнению </w:t>
      </w:r>
      <w:r w:rsidR="00085D72" w:rsidRPr="00085D72">
        <w:rPr>
          <w:i/>
          <w:iCs/>
          <w:lang w:val="en-US"/>
        </w:rPr>
        <w:t>S</w:t>
      </w:r>
      <w:r w:rsidR="00085D72" w:rsidRPr="00085D72">
        <w:rPr>
          <w:i/>
          <w:iCs/>
        </w:rPr>
        <w:t xml:space="preserve">. </w:t>
      </w:r>
      <w:r w:rsidR="00085D72" w:rsidRPr="00085D72">
        <w:rPr>
          <w:i/>
          <w:iCs/>
          <w:lang w:val="en-US"/>
        </w:rPr>
        <w:t>alba</w:t>
      </w:r>
      <w:r w:rsidR="00085D72" w:rsidRPr="00085D72">
        <w:t xml:space="preserve"> </w:t>
      </w:r>
      <w:r w:rsidR="00085D72">
        <w:t xml:space="preserve">по сравнению с </w:t>
      </w:r>
      <w:r w:rsidR="00085D72" w:rsidRPr="00085D72">
        <w:rPr>
          <w:i/>
          <w:iCs/>
          <w:lang w:val="en-US"/>
        </w:rPr>
        <w:t>A</w:t>
      </w:r>
      <w:r w:rsidR="00085D72" w:rsidRPr="00085D72">
        <w:rPr>
          <w:i/>
          <w:iCs/>
        </w:rPr>
        <w:t xml:space="preserve">. </w:t>
      </w:r>
      <w:r w:rsidR="00085D72" w:rsidRPr="00085D72">
        <w:rPr>
          <w:i/>
          <w:iCs/>
          <w:lang w:val="en-US"/>
        </w:rPr>
        <w:t>sativa</w:t>
      </w:r>
      <w:r w:rsidR="00085D72" w:rsidRPr="00085D72">
        <w:t xml:space="preserve"> </w:t>
      </w:r>
      <w:r w:rsidR="00085D72">
        <w:t xml:space="preserve">и </w:t>
      </w:r>
      <w:r w:rsidRPr="000515DB">
        <w:t>согласуются с визуальный гради</w:t>
      </w:r>
      <w:r w:rsidR="000515DB" w:rsidRPr="000515DB">
        <w:t>е</w:t>
      </w:r>
      <w:r w:rsidRPr="000515DB">
        <w:t xml:space="preserve">нтом загрязнения песчаных почв мазутом. Пробы с чистых участков не были токсичными по отношению к </w:t>
      </w:r>
      <w:r w:rsidR="00085D72">
        <w:t xml:space="preserve">обоим видам </w:t>
      </w:r>
      <w:r w:rsidRPr="000515DB">
        <w:t>тест-</w:t>
      </w:r>
      <w:r w:rsidR="000515DB" w:rsidRPr="000515DB">
        <w:t>растени</w:t>
      </w:r>
      <w:r w:rsidR="00085D72">
        <w:t xml:space="preserve">й.  Образцы с ФЭТ </w:t>
      </w:r>
      <w:r w:rsidR="00032A25">
        <w:t>&gt;</w:t>
      </w:r>
      <w:r w:rsidR="00032A25" w:rsidRPr="00032A25">
        <w:t xml:space="preserve"> 20% </w:t>
      </w:r>
      <w:r w:rsidR="00032A25">
        <w:t>отн</w:t>
      </w:r>
      <w:r w:rsidR="0060703B">
        <w:t>есены</w:t>
      </w:r>
      <w:r w:rsidR="00032A25">
        <w:t xml:space="preserve"> к токсичным (5, 6, 9), </w:t>
      </w:r>
      <w:r w:rsidR="00085D72">
        <w:t xml:space="preserve">а с </w:t>
      </w:r>
      <w:r w:rsidR="00032A25">
        <w:t>ФЭ</w:t>
      </w:r>
      <w:r w:rsidR="00085D72">
        <w:t>Т</w:t>
      </w:r>
      <w:r w:rsidR="00032A25">
        <w:t xml:space="preserve"> &gt;</w:t>
      </w:r>
      <w:r w:rsidR="00032A25" w:rsidRPr="00032A25">
        <w:t>50%</w:t>
      </w:r>
      <w:r w:rsidR="00032A25">
        <w:t xml:space="preserve"> классифицируются как обладающи</w:t>
      </w:r>
      <w:r w:rsidR="0060703B">
        <w:t>е</w:t>
      </w:r>
      <w:r w:rsidR="00032A25">
        <w:t xml:space="preserve"> острой </w:t>
      </w:r>
      <w:proofErr w:type="spellStart"/>
      <w:r w:rsidR="00032A25">
        <w:t>фитотоксичностью</w:t>
      </w:r>
      <w:proofErr w:type="spellEnd"/>
      <w:r w:rsidR="00032A25">
        <w:t xml:space="preserve"> (4, 7, 8).</w:t>
      </w:r>
      <w:r w:rsidR="00C838FC">
        <w:t xml:space="preserve"> </w:t>
      </w:r>
    </w:p>
    <w:p w14:paraId="764AE6FE" w14:textId="43C81D4F" w:rsidR="004E3DBB" w:rsidRDefault="004E3DBB" w:rsidP="004E3DBB">
      <w:pPr>
        <w:ind w:firstLine="397"/>
        <w:jc w:val="both"/>
      </w:pPr>
      <w:r>
        <w:t xml:space="preserve">В целом же, скрининговые исследования </w:t>
      </w:r>
      <w:proofErr w:type="spellStart"/>
      <w:r>
        <w:t>фитоэффектов</w:t>
      </w:r>
      <w:proofErr w:type="spellEnd"/>
      <w:r>
        <w:t xml:space="preserve"> исследованных образцов </w:t>
      </w:r>
      <w:r w:rsidR="004A5B45">
        <w:t xml:space="preserve">и варьирование показателей не </w:t>
      </w:r>
      <w:r>
        <w:t xml:space="preserve">дают оснований </w:t>
      </w:r>
      <w:r w:rsidR="00C838FC">
        <w:t xml:space="preserve">заключить, что удаление </w:t>
      </w:r>
      <w:r w:rsidR="004A5B45">
        <w:t xml:space="preserve">грязного слоя песчаной почвы гарантирует ее надежную повсеместную очистку, безопасную для роста высших растений. </w:t>
      </w:r>
      <w:r>
        <w:t xml:space="preserve">Мозаичное распределение пятен мазута на прибрежной территории затрудняет оценку эффективности технологии экскавации. Однако, полученные данные позволяют ожидать снижение негативного эффекта загрязнения в случае применения такой технологии и на наземные, и на водные экосистемы. </w:t>
      </w:r>
    </w:p>
    <w:p w14:paraId="7F9CFE90" w14:textId="1C7522A2" w:rsidR="000515DB" w:rsidRPr="009A36CF" w:rsidRDefault="002632E7" w:rsidP="00AF1E65">
      <w:pPr>
        <w:ind w:firstLine="397"/>
        <w:jc w:val="both"/>
      </w:pPr>
      <w:r>
        <w:t>Литература</w:t>
      </w:r>
    </w:p>
    <w:p w14:paraId="3CB712F3" w14:textId="1E24C1D5" w:rsidR="009A36CF" w:rsidRDefault="009A36CF" w:rsidP="00085D72">
      <w:pPr>
        <w:pStyle w:val="a7"/>
        <w:numPr>
          <w:ilvl w:val="0"/>
          <w:numId w:val="1"/>
        </w:numPr>
        <w:ind w:left="0" w:firstLine="397"/>
        <w:jc w:val="both"/>
      </w:pPr>
      <w:r w:rsidRPr="009A36CF">
        <w:rPr>
          <w:rFonts w:ascii="Times New Roman" w:hAnsi="Times New Roman" w:cs="Times New Roman"/>
          <w:sz w:val="24"/>
          <w:szCs w:val="24"/>
        </w:rPr>
        <w:t>Методика измерений биологической активности почв, субстратов растений, гуминовых веществ методом биотестирования «Фитоскан-2» ФР.1.31.2020.38716</w:t>
      </w:r>
    </w:p>
    <w:sectPr w:rsidR="009A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6668" w14:textId="77777777" w:rsidR="00B60A18" w:rsidRDefault="00B60A18" w:rsidP="009A36CF">
      <w:r>
        <w:separator/>
      </w:r>
    </w:p>
  </w:endnote>
  <w:endnote w:type="continuationSeparator" w:id="0">
    <w:p w14:paraId="74BD8586" w14:textId="77777777" w:rsidR="00B60A18" w:rsidRDefault="00B60A18" w:rsidP="009A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3176" w14:textId="77777777" w:rsidR="00B60A18" w:rsidRDefault="00B60A18" w:rsidP="009A36CF">
      <w:r>
        <w:separator/>
      </w:r>
    </w:p>
  </w:footnote>
  <w:footnote w:type="continuationSeparator" w:id="0">
    <w:p w14:paraId="1395711F" w14:textId="77777777" w:rsidR="00B60A18" w:rsidRDefault="00B60A18" w:rsidP="009A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098"/>
    <w:multiLevelType w:val="hybridMultilevel"/>
    <w:tmpl w:val="EC7E5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B"/>
    <w:rsid w:val="00014151"/>
    <w:rsid w:val="00032A25"/>
    <w:rsid w:val="000336D2"/>
    <w:rsid w:val="000515DB"/>
    <w:rsid w:val="000820DA"/>
    <w:rsid w:val="00083917"/>
    <w:rsid w:val="00085D72"/>
    <w:rsid w:val="000F6404"/>
    <w:rsid w:val="0015779D"/>
    <w:rsid w:val="002632E7"/>
    <w:rsid w:val="00342B76"/>
    <w:rsid w:val="00361727"/>
    <w:rsid w:val="00367C50"/>
    <w:rsid w:val="003F2357"/>
    <w:rsid w:val="004A5B45"/>
    <w:rsid w:val="004E3DBB"/>
    <w:rsid w:val="00504A3B"/>
    <w:rsid w:val="0060703B"/>
    <w:rsid w:val="0061298A"/>
    <w:rsid w:val="006E2162"/>
    <w:rsid w:val="007B2488"/>
    <w:rsid w:val="00802D6B"/>
    <w:rsid w:val="00965A1F"/>
    <w:rsid w:val="009A36CF"/>
    <w:rsid w:val="009C5C85"/>
    <w:rsid w:val="009E406C"/>
    <w:rsid w:val="00A42F9A"/>
    <w:rsid w:val="00A6523F"/>
    <w:rsid w:val="00AF1E65"/>
    <w:rsid w:val="00B415A8"/>
    <w:rsid w:val="00B60A18"/>
    <w:rsid w:val="00C838FC"/>
    <w:rsid w:val="00C94032"/>
    <w:rsid w:val="00CE1760"/>
    <w:rsid w:val="00D051F5"/>
    <w:rsid w:val="00D118B1"/>
    <w:rsid w:val="00D50E20"/>
    <w:rsid w:val="00E007BE"/>
    <w:rsid w:val="00E62A11"/>
    <w:rsid w:val="00E963CC"/>
    <w:rsid w:val="00FD2A9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971"/>
  <w15:chartTrackingRefBased/>
  <w15:docId w15:val="{516630D8-AAB1-4B55-9504-3880C994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A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A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A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A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A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4A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4A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4A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4A3B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E62A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62A1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62A1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9A36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36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9A36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36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3">
    <w:name w:val="Table Grid"/>
    <w:basedOn w:val="a1"/>
    <w:uiPriority w:val="39"/>
    <w:rsid w:val="006E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Ломоносов Михаил Сергеевич</dc:creator>
  <cp:keywords/>
  <dc:description/>
  <cp:lastModifiedBy>Настя</cp:lastModifiedBy>
  <cp:revision>2</cp:revision>
  <dcterms:created xsi:type="dcterms:W3CDTF">2025-03-09T17:17:00Z</dcterms:created>
  <dcterms:modified xsi:type="dcterms:W3CDTF">2025-03-09T17:17:00Z</dcterms:modified>
</cp:coreProperties>
</file>