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1D" w:rsidRDefault="00075C96" w:rsidP="00752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75271D" w:rsidRPr="0075271D">
        <w:rPr>
          <w:rFonts w:ascii="Times New Roman" w:hAnsi="Times New Roman" w:cs="Times New Roman"/>
          <w:b/>
          <w:sz w:val="24"/>
          <w:szCs w:val="24"/>
        </w:rPr>
        <w:t>инамика агрохимических показателей ст</w:t>
      </w:r>
      <w:r w:rsidR="0075271D">
        <w:rPr>
          <w:rFonts w:ascii="Times New Roman" w:hAnsi="Times New Roman" w:cs="Times New Roman"/>
          <w:b/>
          <w:sz w:val="24"/>
          <w:szCs w:val="24"/>
        </w:rPr>
        <w:t>ароорошаемых угодий в условиях Среднего П</w:t>
      </w:r>
      <w:r w:rsidR="0075271D" w:rsidRPr="0075271D">
        <w:rPr>
          <w:rFonts w:ascii="Times New Roman" w:hAnsi="Times New Roman" w:cs="Times New Roman"/>
          <w:b/>
          <w:sz w:val="24"/>
          <w:szCs w:val="24"/>
        </w:rPr>
        <w:t>оволжья</w:t>
      </w:r>
    </w:p>
    <w:p w:rsidR="0075271D" w:rsidRDefault="0075271D" w:rsidP="007527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271D" w:rsidRPr="0075271D" w:rsidRDefault="00D54B93" w:rsidP="0075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5271D">
        <w:rPr>
          <w:rFonts w:ascii="Times New Roman" w:hAnsi="Times New Roman" w:cs="Times New Roman"/>
          <w:b/>
          <w:i/>
          <w:sz w:val="24"/>
          <w:szCs w:val="24"/>
        </w:rPr>
        <w:t>Ахрарова</w:t>
      </w:r>
      <w:proofErr w:type="spellEnd"/>
      <w:r w:rsidRPr="0075271D">
        <w:rPr>
          <w:rFonts w:ascii="Times New Roman" w:hAnsi="Times New Roman" w:cs="Times New Roman"/>
          <w:b/>
          <w:i/>
          <w:sz w:val="24"/>
          <w:szCs w:val="24"/>
        </w:rPr>
        <w:t xml:space="preserve"> Анастасия Сергеевна</w:t>
      </w:r>
    </w:p>
    <w:p w:rsidR="007D52F6" w:rsidRPr="0075271D" w:rsidRDefault="00234204" w:rsidP="00752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271D">
        <w:rPr>
          <w:rFonts w:ascii="Times New Roman" w:hAnsi="Times New Roman" w:cs="Times New Roman"/>
          <w:i/>
          <w:sz w:val="24"/>
          <w:szCs w:val="24"/>
        </w:rPr>
        <w:t>Аспирант</w:t>
      </w:r>
    </w:p>
    <w:p w:rsidR="00234204" w:rsidRDefault="00D54B93" w:rsidP="00752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271D">
        <w:rPr>
          <w:rFonts w:ascii="Times New Roman" w:hAnsi="Times New Roman" w:cs="Times New Roman"/>
          <w:i/>
          <w:sz w:val="24"/>
          <w:szCs w:val="24"/>
        </w:rPr>
        <w:t>Казанский государственный аграрный университет,</w:t>
      </w:r>
    </w:p>
    <w:p w:rsidR="0075271D" w:rsidRPr="0075271D" w:rsidRDefault="0075271D" w:rsidP="00752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институт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агробиотехнологий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землепользования, Казань, Россия</w:t>
      </w:r>
    </w:p>
    <w:p w:rsidR="00ED7174" w:rsidRPr="00ED7174" w:rsidRDefault="007D52F6" w:rsidP="007D52F6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Е</w:t>
      </w:r>
      <w:r w:rsidR="00D54B93" w:rsidRPr="007527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-mail: </w:t>
      </w:r>
      <w:hyperlink r:id="rId6" w:history="1">
        <w:r w:rsidR="00ED7174" w:rsidRPr="00ED7174">
          <w:rPr>
            <w:rStyle w:val="a3"/>
            <w:rFonts w:ascii="Times New Roman" w:hAnsi="Times New Roman" w:cs="Times New Roman"/>
            <w:i/>
            <w:sz w:val="24"/>
            <w:lang w:val="en-AU"/>
          </w:rPr>
          <w:t>akhrarova.anastasiya@mail.ru</w:t>
        </w:r>
      </w:hyperlink>
      <w:bookmarkStart w:id="0" w:name="_GoBack"/>
      <w:bookmarkEnd w:id="0"/>
    </w:p>
    <w:p w:rsidR="00075C96" w:rsidRPr="00075C96" w:rsidRDefault="00321A2B" w:rsidP="0007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5C96">
        <w:rPr>
          <w:rFonts w:ascii="Times New Roman" w:hAnsi="Times New Roman" w:cs="Times New Roman"/>
          <w:sz w:val="24"/>
          <w:szCs w:val="24"/>
        </w:rPr>
        <w:t>П</w:t>
      </w:r>
      <w:r w:rsidR="00075C96" w:rsidRPr="00075C96">
        <w:rPr>
          <w:rFonts w:ascii="Times New Roman" w:hAnsi="Times New Roman" w:cs="Times New Roman"/>
          <w:sz w:val="24"/>
          <w:szCs w:val="24"/>
        </w:rPr>
        <w:t>ри интенсивном и многолетнем орошении почв происходит усиление пространственной неоднородности почвенного покрова с изменением свойств, состава в пределах профиля почв.</w:t>
      </w:r>
    </w:p>
    <w:p w:rsidR="00075C96" w:rsidRPr="00075C96" w:rsidRDefault="00075C96" w:rsidP="0007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96">
        <w:rPr>
          <w:rFonts w:ascii="Times New Roman" w:hAnsi="Times New Roman" w:cs="Times New Roman"/>
          <w:sz w:val="24"/>
          <w:szCs w:val="24"/>
        </w:rPr>
        <w:tab/>
        <w:t>Динамика свойств почвы при интенсивном орошении может иметь негативные последствия в дальнейшем может привести к полной деградации сельскохозяйственных угодий. Необходимо комплексно изучать все свойства почвы, оценка которых позволит получить объективную «картину», возможный прогноз и рекомендации по дальнейшему использованию этих угодий [1, 2, 3].</w:t>
      </w:r>
    </w:p>
    <w:p w:rsidR="00075C96" w:rsidRPr="00075C96" w:rsidRDefault="00075C96" w:rsidP="0007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96">
        <w:rPr>
          <w:rFonts w:ascii="Times New Roman" w:hAnsi="Times New Roman" w:cs="Times New Roman"/>
          <w:sz w:val="24"/>
          <w:szCs w:val="24"/>
        </w:rPr>
        <w:tab/>
        <w:t>Основным положительным эффектом при орошении является оптимальное содержание почвенной влаги для сельскохозяйственных культур. При правильно выбранных режимах орошения улучшаются гидротермические, кислотно-основные и окислительно-восстановительные условия, оптимизируется структурное состояние почвы.</w:t>
      </w:r>
    </w:p>
    <w:p w:rsidR="00075C96" w:rsidRPr="00075C96" w:rsidRDefault="00075C96" w:rsidP="0007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96">
        <w:rPr>
          <w:rFonts w:ascii="Times New Roman" w:hAnsi="Times New Roman" w:cs="Times New Roman"/>
          <w:sz w:val="24"/>
          <w:szCs w:val="24"/>
        </w:rPr>
        <w:tab/>
        <w:t>При интенсивном орошении из-за увеличения концентрации в почвенном растворе углекислого газа, повышается растворимость карбонатов и в последующем их интенсивный вынос с развитием процесса выщелачивания. В результате проявления этого элементарного почвенного процесса  снижается глубина вскипания от карбонатов и верхняя 30 сантиметровая толща даже в карбонатных почвах может полностью потерять карбонаты [1,</w:t>
      </w:r>
      <w:r w:rsidR="00D24DED">
        <w:rPr>
          <w:rFonts w:ascii="Times New Roman" w:hAnsi="Times New Roman" w:cs="Times New Roman"/>
          <w:sz w:val="24"/>
          <w:szCs w:val="24"/>
        </w:rPr>
        <w:t>3</w:t>
      </w:r>
      <w:r w:rsidRPr="00075C96">
        <w:rPr>
          <w:rFonts w:ascii="Times New Roman" w:hAnsi="Times New Roman" w:cs="Times New Roman"/>
          <w:sz w:val="24"/>
          <w:szCs w:val="24"/>
        </w:rPr>
        <w:t>].</w:t>
      </w:r>
      <w:r w:rsidRPr="00075C96">
        <w:rPr>
          <w:rFonts w:ascii="Times New Roman" w:hAnsi="Times New Roman" w:cs="Times New Roman"/>
          <w:sz w:val="24"/>
          <w:szCs w:val="24"/>
        </w:rPr>
        <w:tab/>
      </w:r>
    </w:p>
    <w:p w:rsidR="00075C96" w:rsidRDefault="00075C96" w:rsidP="0007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96">
        <w:rPr>
          <w:rFonts w:ascii="Times New Roman" w:hAnsi="Times New Roman" w:cs="Times New Roman"/>
          <w:sz w:val="24"/>
          <w:szCs w:val="24"/>
        </w:rPr>
        <w:tab/>
        <w:t xml:space="preserve">В результате элементарные почвенные процессы свойственные почвам степной и лесостепной зон характеризуются проявлением всей зональных процессов с усилением их интенсивности, а также наложением </w:t>
      </w:r>
      <w:proofErr w:type="spellStart"/>
      <w:r w:rsidRPr="00075C96">
        <w:rPr>
          <w:rFonts w:ascii="Times New Roman" w:hAnsi="Times New Roman" w:cs="Times New Roman"/>
          <w:sz w:val="24"/>
          <w:szCs w:val="24"/>
        </w:rPr>
        <w:t>оглинения</w:t>
      </w:r>
      <w:proofErr w:type="spellEnd"/>
      <w:r w:rsidRPr="00075C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5C96">
        <w:rPr>
          <w:rFonts w:ascii="Times New Roman" w:hAnsi="Times New Roman" w:cs="Times New Roman"/>
          <w:sz w:val="24"/>
          <w:szCs w:val="24"/>
        </w:rPr>
        <w:t>слитизации</w:t>
      </w:r>
      <w:proofErr w:type="spellEnd"/>
      <w:r w:rsidRPr="00075C96">
        <w:rPr>
          <w:rFonts w:ascii="Times New Roman" w:hAnsi="Times New Roman" w:cs="Times New Roman"/>
          <w:sz w:val="24"/>
          <w:szCs w:val="24"/>
        </w:rPr>
        <w:t xml:space="preserve"> [</w:t>
      </w:r>
      <w:r w:rsidR="00D24DED">
        <w:rPr>
          <w:rFonts w:ascii="Times New Roman" w:hAnsi="Times New Roman" w:cs="Times New Roman"/>
          <w:sz w:val="24"/>
          <w:szCs w:val="24"/>
        </w:rPr>
        <w:t>3</w:t>
      </w:r>
      <w:r w:rsidRPr="00075C96">
        <w:rPr>
          <w:rFonts w:ascii="Times New Roman" w:hAnsi="Times New Roman" w:cs="Times New Roman"/>
          <w:sz w:val="24"/>
          <w:szCs w:val="24"/>
        </w:rPr>
        <w:t>].</w:t>
      </w:r>
    </w:p>
    <w:p w:rsidR="00D24DED" w:rsidRDefault="00075C96" w:rsidP="0007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C96">
        <w:rPr>
          <w:rFonts w:ascii="Times New Roman" w:hAnsi="Times New Roman" w:cs="Times New Roman"/>
          <w:sz w:val="24"/>
          <w:szCs w:val="24"/>
        </w:rPr>
        <w:t xml:space="preserve"> Изучалось влияние длительного орошения на свойства и режимы </w:t>
      </w:r>
      <w:proofErr w:type="spellStart"/>
      <w:r w:rsidRPr="00075C96">
        <w:rPr>
          <w:rFonts w:ascii="Times New Roman" w:hAnsi="Times New Roman" w:cs="Times New Roman"/>
          <w:sz w:val="24"/>
          <w:szCs w:val="24"/>
        </w:rPr>
        <w:t>агросерых</w:t>
      </w:r>
      <w:proofErr w:type="spellEnd"/>
      <w:r w:rsidRPr="00075C96">
        <w:rPr>
          <w:rFonts w:ascii="Times New Roman" w:hAnsi="Times New Roman" w:cs="Times New Roman"/>
          <w:sz w:val="24"/>
          <w:szCs w:val="24"/>
        </w:rPr>
        <w:t xml:space="preserve"> почв (</w:t>
      </w:r>
      <w:proofErr w:type="spellStart"/>
      <w:r w:rsidRPr="00075C96">
        <w:rPr>
          <w:rFonts w:ascii="Times New Roman" w:hAnsi="Times New Roman" w:cs="Times New Roman"/>
          <w:sz w:val="24"/>
          <w:szCs w:val="24"/>
        </w:rPr>
        <w:t>Grey-Luvic</w:t>
      </w:r>
      <w:proofErr w:type="spellEnd"/>
      <w:r w:rsidRPr="00075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C96">
        <w:rPr>
          <w:rFonts w:ascii="Times New Roman" w:hAnsi="Times New Roman" w:cs="Times New Roman"/>
          <w:sz w:val="24"/>
          <w:szCs w:val="24"/>
        </w:rPr>
        <w:t>Phaeozems</w:t>
      </w:r>
      <w:proofErr w:type="spellEnd"/>
      <w:r w:rsidRPr="00075C96">
        <w:rPr>
          <w:rFonts w:ascii="Times New Roman" w:hAnsi="Times New Roman" w:cs="Times New Roman"/>
          <w:sz w:val="24"/>
          <w:szCs w:val="24"/>
        </w:rPr>
        <w:t xml:space="preserve">, WRB) староорошаемого пахотного участка </w:t>
      </w:r>
      <w:proofErr w:type="spellStart"/>
      <w:r w:rsidRPr="00075C96">
        <w:rPr>
          <w:rFonts w:ascii="Times New Roman" w:hAnsi="Times New Roman" w:cs="Times New Roman"/>
          <w:sz w:val="24"/>
          <w:szCs w:val="24"/>
        </w:rPr>
        <w:t>Агробиотехнопарка</w:t>
      </w:r>
      <w:proofErr w:type="spellEnd"/>
      <w:r w:rsidRPr="00075C96">
        <w:rPr>
          <w:rFonts w:ascii="Times New Roman" w:hAnsi="Times New Roman" w:cs="Times New Roman"/>
          <w:sz w:val="24"/>
          <w:szCs w:val="24"/>
        </w:rPr>
        <w:t xml:space="preserve"> Казанского ГАУ. Создание банка данных почвенных показателей проводилась с учетом гомогенного элементарного почвенного ареала </w:t>
      </w:r>
      <w:proofErr w:type="spellStart"/>
      <w:r w:rsidRPr="00075C96">
        <w:rPr>
          <w:rFonts w:ascii="Times New Roman" w:hAnsi="Times New Roman" w:cs="Times New Roman"/>
          <w:sz w:val="24"/>
          <w:szCs w:val="24"/>
        </w:rPr>
        <w:t>агросерой</w:t>
      </w:r>
      <w:proofErr w:type="spellEnd"/>
      <w:r w:rsidRPr="00075C96">
        <w:rPr>
          <w:rFonts w:ascii="Times New Roman" w:hAnsi="Times New Roman" w:cs="Times New Roman"/>
          <w:sz w:val="24"/>
          <w:szCs w:val="24"/>
        </w:rPr>
        <w:t xml:space="preserve"> средне </w:t>
      </w:r>
      <w:proofErr w:type="spellStart"/>
      <w:r w:rsidRPr="00075C96">
        <w:rPr>
          <w:rFonts w:ascii="Times New Roman" w:hAnsi="Times New Roman" w:cs="Times New Roman"/>
          <w:sz w:val="24"/>
          <w:szCs w:val="24"/>
        </w:rPr>
        <w:t>гумусированной</w:t>
      </w:r>
      <w:proofErr w:type="spellEnd"/>
      <w:r w:rsidRPr="00075C96">
        <w:rPr>
          <w:rFonts w:ascii="Times New Roman" w:hAnsi="Times New Roman" w:cs="Times New Roman"/>
          <w:sz w:val="24"/>
          <w:szCs w:val="24"/>
        </w:rPr>
        <w:t xml:space="preserve"> почвы. </w:t>
      </w:r>
    </w:p>
    <w:p w:rsidR="00075C96" w:rsidRPr="00075C96" w:rsidRDefault="00D24DED" w:rsidP="00075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</w:t>
      </w:r>
      <w:r w:rsidR="00075C96" w:rsidRPr="00075C96">
        <w:rPr>
          <w:rFonts w:ascii="Times New Roman" w:hAnsi="Times New Roman" w:cs="Times New Roman"/>
          <w:sz w:val="24"/>
          <w:szCs w:val="24"/>
        </w:rPr>
        <w:t xml:space="preserve"> результате двадцатилетнего орошения исследуемого участка по данным мониторингов</w:t>
      </w:r>
      <w:r w:rsidR="00075C96">
        <w:rPr>
          <w:rFonts w:ascii="Times New Roman" w:hAnsi="Times New Roman" w:cs="Times New Roman"/>
          <w:sz w:val="24"/>
          <w:szCs w:val="24"/>
        </w:rPr>
        <w:t>ых</w:t>
      </w:r>
      <w:r w:rsidR="00075C96" w:rsidRPr="00075C96">
        <w:rPr>
          <w:rFonts w:ascii="Times New Roman" w:hAnsi="Times New Roman" w:cs="Times New Roman"/>
          <w:sz w:val="24"/>
          <w:szCs w:val="24"/>
        </w:rPr>
        <w:t xml:space="preserve"> разрез</w:t>
      </w:r>
      <w:r w:rsidR="00075C96">
        <w:rPr>
          <w:rFonts w:ascii="Times New Roman" w:hAnsi="Times New Roman" w:cs="Times New Roman"/>
          <w:sz w:val="24"/>
          <w:szCs w:val="24"/>
        </w:rPr>
        <w:t>ов</w:t>
      </w:r>
      <w:r w:rsidR="00075C96" w:rsidRPr="00075C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75C96" w:rsidRPr="00075C96">
        <w:rPr>
          <w:rFonts w:ascii="Times New Roman" w:hAnsi="Times New Roman" w:cs="Times New Roman"/>
          <w:sz w:val="24"/>
          <w:szCs w:val="24"/>
        </w:rPr>
        <w:t>агросерой</w:t>
      </w:r>
      <w:proofErr w:type="spellEnd"/>
      <w:r w:rsidR="00075C96" w:rsidRPr="00075C96">
        <w:rPr>
          <w:rFonts w:ascii="Times New Roman" w:hAnsi="Times New Roman" w:cs="Times New Roman"/>
          <w:sz w:val="24"/>
          <w:szCs w:val="24"/>
        </w:rPr>
        <w:t xml:space="preserve"> среднесуглинистой почвы наблюдается  увеличение мощности гумусового горизонта на 21 см в сравнении с зональным </w:t>
      </w:r>
      <w:proofErr w:type="spellStart"/>
      <w:r w:rsidR="00075C96" w:rsidRPr="00075C96">
        <w:rPr>
          <w:rFonts w:ascii="Times New Roman" w:hAnsi="Times New Roman" w:cs="Times New Roman"/>
          <w:sz w:val="24"/>
          <w:szCs w:val="24"/>
        </w:rPr>
        <w:t>агросерым</w:t>
      </w:r>
      <w:proofErr w:type="spellEnd"/>
      <w:r w:rsidR="00075C96" w:rsidRPr="00075C96">
        <w:rPr>
          <w:rFonts w:ascii="Times New Roman" w:hAnsi="Times New Roman" w:cs="Times New Roman"/>
          <w:sz w:val="24"/>
          <w:szCs w:val="24"/>
        </w:rPr>
        <w:t xml:space="preserve"> типом и увеличение запасов органического вещества в слое 0-50 см до 311,9 т/га. Существенная миграция илистой фракции из пахотного слоя способствовала значительному уплотнению в иллювиальном горизонте (содержание частиц менее 0,001</w:t>
      </w:r>
      <w:r w:rsidR="00ED7174">
        <w:rPr>
          <w:rFonts w:ascii="Times New Roman" w:hAnsi="Times New Roman" w:cs="Times New Roman"/>
          <w:sz w:val="24"/>
          <w:szCs w:val="24"/>
        </w:rPr>
        <w:t xml:space="preserve"> </w:t>
      </w:r>
      <w:r w:rsidR="00075C96" w:rsidRPr="00075C96">
        <w:rPr>
          <w:rFonts w:ascii="Times New Roman" w:hAnsi="Times New Roman" w:cs="Times New Roman"/>
          <w:sz w:val="24"/>
          <w:szCs w:val="24"/>
        </w:rPr>
        <w:t>мм составляет - 28,4 %).</w:t>
      </w:r>
    </w:p>
    <w:p w:rsidR="00300A59" w:rsidRPr="0075271D" w:rsidRDefault="007D617B" w:rsidP="00D24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71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75C96" w:rsidRPr="00075C96" w:rsidRDefault="00075C96" w:rsidP="00D24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96">
        <w:rPr>
          <w:rFonts w:ascii="Times New Roman" w:hAnsi="Times New Roman" w:cs="Times New Roman"/>
          <w:sz w:val="24"/>
          <w:szCs w:val="24"/>
        </w:rPr>
        <w:t>1.</w:t>
      </w:r>
      <w:r w:rsidR="00D24DED">
        <w:rPr>
          <w:rFonts w:ascii="Times New Roman" w:hAnsi="Times New Roman" w:cs="Times New Roman"/>
          <w:sz w:val="24"/>
          <w:szCs w:val="24"/>
        </w:rPr>
        <w:t xml:space="preserve"> </w:t>
      </w:r>
      <w:r w:rsidRPr="00075C96">
        <w:rPr>
          <w:rFonts w:ascii="Times New Roman" w:hAnsi="Times New Roman" w:cs="Times New Roman"/>
          <w:sz w:val="24"/>
          <w:szCs w:val="24"/>
        </w:rPr>
        <w:t>Сычев, В.</w:t>
      </w:r>
      <w:r w:rsidR="00ED7174">
        <w:rPr>
          <w:rFonts w:ascii="Times New Roman" w:hAnsi="Times New Roman" w:cs="Times New Roman"/>
          <w:sz w:val="24"/>
          <w:szCs w:val="24"/>
        </w:rPr>
        <w:t xml:space="preserve"> </w:t>
      </w:r>
      <w:r w:rsidRPr="00075C96">
        <w:rPr>
          <w:rFonts w:ascii="Times New Roman" w:hAnsi="Times New Roman" w:cs="Times New Roman"/>
          <w:sz w:val="24"/>
          <w:szCs w:val="24"/>
        </w:rPr>
        <w:t xml:space="preserve">Г. Роль мелиорации в повышении эффективности сельскохозяйственного производства и плодородия почв: экономико-правовые аспекты / В. Г. Сычев, М. М. Хисматуллин, М. М. Хисматуллин // Плодородие. – 2023. – № 1(130). – С. 57-63. </w:t>
      </w:r>
    </w:p>
    <w:p w:rsidR="00075C96" w:rsidRPr="00075C96" w:rsidRDefault="00075C96" w:rsidP="0007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96">
        <w:rPr>
          <w:rFonts w:ascii="Times New Roman" w:hAnsi="Times New Roman" w:cs="Times New Roman"/>
          <w:sz w:val="24"/>
          <w:szCs w:val="24"/>
        </w:rPr>
        <w:t>2.</w:t>
      </w:r>
      <w:r w:rsidR="00D24DED">
        <w:rPr>
          <w:rFonts w:ascii="Times New Roman" w:hAnsi="Times New Roman" w:cs="Times New Roman"/>
          <w:sz w:val="24"/>
          <w:szCs w:val="24"/>
        </w:rPr>
        <w:t xml:space="preserve"> </w:t>
      </w:r>
      <w:r w:rsidRPr="00075C96">
        <w:rPr>
          <w:rFonts w:ascii="Times New Roman" w:hAnsi="Times New Roman" w:cs="Times New Roman"/>
          <w:sz w:val="24"/>
          <w:szCs w:val="24"/>
        </w:rPr>
        <w:t>Кузнецова</w:t>
      </w:r>
      <w:r w:rsidR="00ED7174">
        <w:rPr>
          <w:rFonts w:ascii="Times New Roman" w:hAnsi="Times New Roman" w:cs="Times New Roman"/>
          <w:sz w:val="24"/>
          <w:szCs w:val="24"/>
        </w:rPr>
        <w:t>,</w:t>
      </w:r>
      <w:r w:rsidRPr="00075C96">
        <w:rPr>
          <w:rFonts w:ascii="Times New Roman" w:hAnsi="Times New Roman" w:cs="Times New Roman"/>
          <w:sz w:val="24"/>
          <w:szCs w:val="24"/>
        </w:rPr>
        <w:t xml:space="preserve"> И.</w:t>
      </w:r>
      <w:r w:rsidR="00ED7174">
        <w:rPr>
          <w:rFonts w:ascii="Times New Roman" w:hAnsi="Times New Roman" w:cs="Times New Roman"/>
          <w:sz w:val="24"/>
          <w:szCs w:val="24"/>
        </w:rPr>
        <w:t xml:space="preserve"> </w:t>
      </w:r>
      <w:r w:rsidRPr="00075C96">
        <w:rPr>
          <w:rFonts w:ascii="Times New Roman" w:hAnsi="Times New Roman" w:cs="Times New Roman"/>
          <w:sz w:val="24"/>
          <w:szCs w:val="24"/>
        </w:rPr>
        <w:t>В. Изменения физического состояния черноземов типичных и выщелоченных Курской области за 40 лет // Почвоведение. 2013. № 4. С. 434-441.</w:t>
      </w:r>
    </w:p>
    <w:p w:rsidR="00D70625" w:rsidRPr="0075271D" w:rsidRDefault="00D24DED" w:rsidP="0007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5C96" w:rsidRPr="00075C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C96" w:rsidRPr="00075C96">
        <w:rPr>
          <w:rFonts w:ascii="Times New Roman" w:hAnsi="Times New Roman" w:cs="Times New Roman"/>
          <w:sz w:val="24"/>
          <w:szCs w:val="24"/>
        </w:rPr>
        <w:t xml:space="preserve">Мамонтов, В. Г. О негативных процессах в орошаемых почвах / В. Г. Мамонтов // АПК России. – 2017. – Т. 24, № 4. – С. 902-909. </w:t>
      </w:r>
      <w:r w:rsidR="00865DDA" w:rsidRPr="007527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0625" w:rsidRPr="0075271D" w:rsidSect="0075271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D6"/>
    <w:rsid w:val="00027177"/>
    <w:rsid w:val="00075C96"/>
    <w:rsid w:val="000920F8"/>
    <w:rsid w:val="000C296E"/>
    <w:rsid w:val="000D19CB"/>
    <w:rsid w:val="00121703"/>
    <w:rsid w:val="001363AA"/>
    <w:rsid w:val="0014560F"/>
    <w:rsid w:val="00171203"/>
    <w:rsid w:val="00185F59"/>
    <w:rsid w:val="00223199"/>
    <w:rsid w:val="00234204"/>
    <w:rsid w:val="00260726"/>
    <w:rsid w:val="00264766"/>
    <w:rsid w:val="002F79CD"/>
    <w:rsid w:val="00300A59"/>
    <w:rsid w:val="00321A2B"/>
    <w:rsid w:val="00337DA2"/>
    <w:rsid w:val="00363BAD"/>
    <w:rsid w:val="00377832"/>
    <w:rsid w:val="003A323C"/>
    <w:rsid w:val="003C5E6E"/>
    <w:rsid w:val="00422041"/>
    <w:rsid w:val="00426A65"/>
    <w:rsid w:val="00450683"/>
    <w:rsid w:val="00462D62"/>
    <w:rsid w:val="004A45BD"/>
    <w:rsid w:val="004C052F"/>
    <w:rsid w:val="004C3DF0"/>
    <w:rsid w:val="004D222A"/>
    <w:rsid w:val="004E38DD"/>
    <w:rsid w:val="004F5D13"/>
    <w:rsid w:val="00523EE1"/>
    <w:rsid w:val="00540C0B"/>
    <w:rsid w:val="00581CFD"/>
    <w:rsid w:val="005859A6"/>
    <w:rsid w:val="005D366A"/>
    <w:rsid w:val="00697D68"/>
    <w:rsid w:val="006A79B6"/>
    <w:rsid w:val="006E18A6"/>
    <w:rsid w:val="006E7E0D"/>
    <w:rsid w:val="007402AB"/>
    <w:rsid w:val="0075271D"/>
    <w:rsid w:val="0075320D"/>
    <w:rsid w:val="007632DD"/>
    <w:rsid w:val="007653A9"/>
    <w:rsid w:val="0076745B"/>
    <w:rsid w:val="007B68D6"/>
    <w:rsid w:val="007D52F6"/>
    <w:rsid w:val="007D617B"/>
    <w:rsid w:val="008215D0"/>
    <w:rsid w:val="00860EFA"/>
    <w:rsid w:val="00865DDA"/>
    <w:rsid w:val="00891958"/>
    <w:rsid w:val="008A4952"/>
    <w:rsid w:val="008A52D8"/>
    <w:rsid w:val="008C1104"/>
    <w:rsid w:val="008C6529"/>
    <w:rsid w:val="008D03A4"/>
    <w:rsid w:val="008E5E13"/>
    <w:rsid w:val="00975ECB"/>
    <w:rsid w:val="00987D63"/>
    <w:rsid w:val="009E49EE"/>
    <w:rsid w:val="009F0C7C"/>
    <w:rsid w:val="00A35ADF"/>
    <w:rsid w:val="00A905B0"/>
    <w:rsid w:val="00AA6B20"/>
    <w:rsid w:val="00AA78E0"/>
    <w:rsid w:val="00AE0227"/>
    <w:rsid w:val="00AE7E59"/>
    <w:rsid w:val="00B01577"/>
    <w:rsid w:val="00B4312A"/>
    <w:rsid w:val="00B44409"/>
    <w:rsid w:val="00BA0224"/>
    <w:rsid w:val="00BC72DD"/>
    <w:rsid w:val="00C22745"/>
    <w:rsid w:val="00CD4CE2"/>
    <w:rsid w:val="00D21432"/>
    <w:rsid w:val="00D234BA"/>
    <w:rsid w:val="00D24DED"/>
    <w:rsid w:val="00D50AB4"/>
    <w:rsid w:val="00D54B93"/>
    <w:rsid w:val="00D70625"/>
    <w:rsid w:val="00D74BBD"/>
    <w:rsid w:val="00D81D42"/>
    <w:rsid w:val="00DA1A91"/>
    <w:rsid w:val="00DC77FA"/>
    <w:rsid w:val="00DD1A52"/>
    <w:rsid w:val="00DF0891"/>
    <w:rsid w:val="00E362CA"/>
    <w:rsid w:val="00E97770"/>
    <w:rsid w:val="00EA5421"/>
    <w:rsid w:val="00ED7174"/>
    <w:rsid w:val="00EF73EA"/>
    <w:rsid w:val="00F3094D"/>
    <w:rsid w:val="00F81F98"/>
    <w:rsid w:val="00FB11E6"/>
    <w:rsid w:val="00F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khrarova.anastasi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9709-4499-46D8-9CD1-B831D7F4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Ахрарова</dc:creator>
  <cp:lastModifiedBy>Анастасия Ахрарова</cp:lastModifiedBy>
  <cp:revision>2</cp:revision>
  <dcterms:created xsi:type="dcterms:W3CDTF">2025-03-03T18:45:00Z</dcterms:created>
  <dcterms:modified xsi:type="dcterms:W3CDTF">2025-03-03T18:45:00Z</dcterms:modified>
</cp:coreProperties>
</file>