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DA0DD" w14:textId="77777777" w:rsidR="00396E9C" w:rsidRDefault="00396E9C" w:rsidP="00396E9C">
      <w:pPr>
        <w:spacing w:line="240" w:lineRule="auto"/>
        <w:ind w:left="0" w:righ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96E9C">
        <w:rPr>
          <w:rFonts w:ascii="Times New Roman" w:hAnsi="Times New Roman"/>
          <w:b/>
          <w:bCs/>
          <w:sz w:val="24"/>
          <w:szCs w:val="24"/>
        </w:rPr>
        <w:t>Влияние энергоперехода на глобальный экономический рост на примере стран «</w:t>
      </w:r>
      <w:r>
        <w:rPr>
          <w:rFonts w:ascii="Times New Roman" w:hAnsi="Times New Roman"/>
          <w:b/>
          <w:bCs/>
          <w:sz w:val="24"/>
          <w:szCs w:val="24"/>
        </w:rPr>
        <w:t>Б</w:t>
      </w:r>
      <w:r w:rsidRPr="00396E9C">
        <w:rPr>
          <w:rFonts w:ascii="Times New Roman" w:hAnsi="Times New Roman"/>
          <w:b/>
          <w:bCs/>
          <w:sz w:val="24"/>
          <w:szCs w:val="24"/>
        </w:rPr>
        <w:t>ольшой двадцатки»</w:t>
      </w:r>
    </w:p>
    <w:p w14:paraId="4AD0EF23" w14:textId="77777777" w:rsidR="00EB0926" w:rsidRPr="004D4483" w:rsidRDefault="00EB0926" w:rsidP="00396E9C">
      <w:pPr>
        <w:spacing w:line="240" w:lineRule="auto"/>
        <w:ind w:left="0" w:right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72A4C">
        <w:rPr>
          <w:rFonts w:ascii="Times New Roman" w:hAnsi="Times New Roman"/>
          <w:b/>
          <w:bCs/>
          <w:i/>
          <w:iCs/>
          <w:sz w:val="24"/>
          <w:szCs w:val="24"/>
        </w:rPr>
        <w:t xml:space="preserve">Вурганов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Максим Геннадьевич</w:t>
      </w:r>
    </w:p>
    <w:p w14:paraId="4C72FC0A" w14:textId="77777777" w:rsidR="00EB0926" w:rsidRPr="00F72A4C" w:rsidRDefault="00EB0926" w:rsidP="00396E9C">
      <w:pPr>
        <w:spacing w:line="240" w:lineRule="auto"/>
        <w:ind w:left="0" w:right="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Аспирант</w:t>
      </w:r>
    </w:p>
    <w:p w14:paraId="723BDBCE" w14:textId="77777777" w:rsidR="00EB0926" w:rsidRPr="00F72A4C" w:rsidRDefault="00EB0926" w:rsidP="00396E9C">
      <w:pPr>
        <w:spacing w:line="240" w:lineRule="auto"/>
        <w:ind w:left="0" w:right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4D4483">
        <w:rPr>
          <w:rFonts w:ascii="Times New Roman" w:hAnsi="Times New Roman"/>
          <w:i/>
          <w:iCs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  <w:r w:rsidRPr="00F72A4C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факультет экономических наук</w:t>
      </w:r>
      <w:r w:rsidRPr="00F72A4C">
        <w:rPr>
          <w:rFonts w:ascii="Times New Roman" w:hAnsi="Times New Roman"/>
          <w:i/>
          <w:iCs/>
          <w:sz w:val="24"/>
          <w:szCs w:val="24"/>
        </w:rPr>
        <w:t xml:space="preserve"> г. Москва, Российская Федерация</w:t>
      </w:r>
    </w:p>
    <w:p w14:paraId="7D6C554F" w14:textId="77777777" w:rsidR="00EB0926" w:rsidRDefault="00EB0926" w:rsidP="00396E9C">
      <w:pPr>
        <w:spacing w:line="240" w:lineRule="auto"/>
        <w:ind w:left="0" w:right="0"/>
        <w:jc w:val="center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396E9C">
        <w:rPr>
          <w:rFonts w:ascii="Times New Roman" w:hAnsi="Times New Roman"/>
          <w:i/>
          <w:iCs/>
          <w:sz w:val="24"/>
          <w:szCs w:val="24"/>
          <w:lang w:val="en-US"/>
        </w:rPr>
        <w:t>E–mail:</w:t>
      </w:r>
      <w:r w:rsidRPr="00F72A4C">
        <w:rPr>
          <w:rStyle w:val="a5"/>
          <w:rFonts w:ascii="Roboto" w:hAnsi="Roboto"/>
          <w:color w:val="353535"/>
          <w:sz w:val="23"/>
          <w:szCs w:val="23"/>
          <w:shd w:val="clear" w:color="auto" w:fill="FFFFFF"/>
          <w:lang w:val="en-US"/>
        </w:rPr>
        <w:t xml:space="preserve"> </w:t>
      </w:r>
      <w:hyperlink r:id="rId7" w:history="1">
        <w:r w:rsidRPr="0089773D">
          <w:rPr>
            <w:rStyle w:val="a6"/>
            <w:rFonts w:ascii="Times New Roman" w:hAnsi="Times New Roman"/>
            <w:i/>
            <w:iCs/>
            <w:sz w:val="24"/>
            <w:szCs w:val="24"/>
            <w:lang w:val="en-US"/>
          </w:rPr>
          <w:t>maxvur@mail.ru</w:t>
        </w:r>
      </w:hyperlink>
    </w:p>
    <w:p w14:paraId="4011B20F" w14:textId="77777777" w:rsidR="00EB0926" w:rsidRPr="00EB0926" w:rsidRDefault="00EB0926" w:rsidP="00EB0926">
      <w:pPr>
        <w:spacing w:line="240" w:lineRule="auto"/>
        <w:ind w:left="0" w:right="0" w:firstLine="397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1E8B4C2" w14:textId="77777777" w:rsidR="00AC45C6" w:rsidRPr="00AC45C6" w:rsidRDefault="00AC45C6" w:rsidP="00AC45C6">
      <w:pPr>
        <w:pStyle w:val="a3"/>
        <w:spacing w:before="0" w:beforeAutospacing="0" w:after="0" w:afterAutospacing="0"/>
        <w:ind w:firstLine="397"/>
        <w:jc w:val="both"/>
        <w:rPr>
          <w:color w:val="000000"/>
        </w:rPr>
      </w:pPr>
      <w:r w:rsidRPr="00AC45C6">
        <w:rPr>
          <w:color w:val="000000"/>
        </w:rPr>
        <w:t>В современных условиях мировое сообщество уделяет особое внимание энергетической повестке. В контексте постепенной смены парадигмы энергетического потребления акцент делается на поиск устойчивых и климатически нейтральных источников энергии (7 и 13 цели устойчивого развития ООН)</w:t>
      </w:r>
      <w:r w:rsidR="007E4C96">
        <w:rPr>
          <w:color w:val="000000"/>
        </w:rPr>
        <w:t xml:space="preserve"> </w:t>
      </w:r>
      <w:r w:rsidR="007E4C96" w:rsidRPr="00D2256A">
        <w:rPr>
          <w:b/>
          <w:bCs/>
          <w:color w:val="000000"/>
        </w:rPr>
        <w:t>[</w:t>
      </w:r>
      <w:r w:rsidR="00D84ED1">
        <w:rPr>
          <w:b/>
          <w:bCs/>
          <w:color w:val="000000"/>
        </w:rPr>
        <w:t>4</w:t>
      </w:r>
      <w:r w:rsidR="007E4C96" w:rsidRPr="00D2256A">
        <w:rPr>
          <w:b/>
          <w:bCs/>
          <w:color w:val="000000"/>
        </w:rPr>
        <w:t>]</w:t>
      </w:r>
      <w:r w:rsidRPr="00AC45C6">
        <w:rPr>
          <w:color w:val="000000"/>
        </w:rPr>
        <w:t>.</w:t>
      </w:r>
    </w:p>
    <w:p w14:paraId="576B18A5" w14:textId="77777777" w:rsidR="00AC45C6" w:rsidRPr="00AC45C6" w:rsidRDefault="00AC45C6" w:rsidP="00AC45C6">
      <w:pPr>
        <w:pStyle w:val="a3"/>
        <w:spacing w:before="0" w:beforeAutospacing="0" w:after="0" w:afterAutospacing="0"/>
        <w:ind w:firstLine="397"/>
        <w:jc w:val="both"/>
        <w:rPr>
          <w:color w:val="000000"/>
        </w:rPr>
      </w:pPr>
      <w:r w:rsidRPr="00AC45C6">
        <w:rPr>
          <w:color w:val="000000"/>
        </w:rPr>
        <w:t>Наблюдаемое продвижение возобновляемых источников энергии (ВИЭ) является важным, но не единственным решением. Конференция ООН по изменению климата 2023</w:t>
      </w:r>
      <w:r w:rsidR="000C15A6">
        <w:rPr>
          <w:color w:val="000000"/>
        </w:rPr>
        <w:t> </w:t>
      </w:r>
      <w:r w:rsidRPr="00AC45C6">
        <w:rPr>
          <w:color w:val="000000"/>
        </w:rPr>
        <w:t>г. (COP 28) показала, что мировое сообщество не готово к радикальному переходу на ВИЭ. Ядерная энергия была признана чистой, озвучены амбициозные планы по трёхкратному росту мощностей к 2050 г. Природный газ, ранее имевший негативный оттенок, стал нейтральным топливом, способным помочь совершить эффективнее и дешевле энергетический переход</w:t>
      </w:r>
      <w:r w:rsidR="007E4C96">
        <w:rPr>
          <w:color w:val="000000"/>
        </w:rPr>
        <w:t xml:space="preserve"> </w:t>
      </w:r>
      <w:r w:rsidR="007E4C96" w:rsidRPr="00D2256A">
        <w:rPr>
          <w:b/>
          <w:bCs/>
          <w:color w:val="000000"/>
        </w:rPr>
        <w:t>[</w:t>
      </w:r>
      <w:r w:rsidR="00D84ED1">
        <w:rPr>
          <w:b/>
          <w:bCs/>
          <w:color w:val="000000"/>
        </w:rPr>
        <w:t>3</w:t>
      </w:r>
      <w:r w:rsidR="007E4C96" w:rsidRPr="00D2256A">
        <w:rPr>
          <w:b/>
          <w:bCs/>
          <w:color w:val="000000"/>
        </w:rPr>
        <w:t>]</w:t>
      </w:r>
      <w:r w:rsidRPr="00AC45C6">
        <w:rPr>
          <w:color w:val="000000"/>
        </w:rPr>
        <w:t>.</w:t>
      </w:r>
    </w:p>
    <w:p w14:paraId="429D4530" w14:textId="77777777" w:rsidR="00AC45C6" w:rsidRPr="00AC45C6" w:rsidRDefault="00AC45C6" w:rsidP="00D84ED1">
      <w:pPr>
        <w:pStyle w:val="a3"/>
        <w:spacing w:before="0" w:beforeAutospacing="0" w:after="0" w:afterAutospacing="0"/>
        <w:ind w:firstLine="397"/>
        <w:jc w:val="both"/>
        <w:rPr>
          <w:color w:val="000000"/>
        </w:rPr>
      </w:pPr>
      <w:r w:rsidRPr="00AC45C6">
        <w:rPr>
          <w:color w:val="000000"/>
        </w:rPr>
        <w:t>Страны большой двадцатки составляют до 85 % мирового ВВП и до двух третей населения планеты</w:t>
      </w:r>
      <w:r w:rsidR="00D84ED1">
        <w:rPr>
          <w:color w:val="000000"/>
        </w:rPr>
        <w:t xml:space="preserve"> </w:t>
      </w:r>
      <w:r w:rsidR="00D84ED1" w:rsidRPr="00D2256A">
        <w:rPr>
          <w:b/>
          <w:bCs/>
          <w:color w:val="000000"/>
        </w:rPr>
        <w:t>[</w:t>
      </w:r>
      <w:r w:rsidR="00D84ED1">
        <w:rPr>
          <w:b/>
          <w:bCs/>
          <w:color w:val="000000"/>
        </w:rPr>
        <w:t>1</w:t>
      </w:r>
      <w:r w:rsidR="00D84ED1" w:rsidRPr="00D2256A">
        <w:rPr>
          <w:b/>
          <w:bCs/>
          <w:color w:val="000000"/>
        </w:rPr>
        <w:t>]</w:t>
      </w:r>
      <w:r w:rsidRPr="00AC45C6">
        <w:rPr>
          <w:color w:val="000000"/>
        </w:rPr>
        <w:t>. Они задают тон мировой климатической и экономической повестки. С одной стороны, G20 выступают драйвером энергетического перехода: они создают технологии, изменяют регуляторную политику и объединяют усилия мирового сообщества. С другой стороны, эти страны генерируют и потребляют большую часть энергии.</w:t>
      </w:r>
    </w:p>
    <w:p w14:paraId="26742BB7" w14:textId="77777777" w:rsidR="00AC45C6" w:rsidRDefault="00AC45C6" w:rsidP="00AC45C6">
      <w:pPr>
        <w:pStyle w:val="a3"/>
        <w:spacing w:before="0" w:beforeAutospacing="0" w:after="0" w:afterAutospacing="0"/>
        <w:ind w:firstLine="397"/>
        <w:jc w:val="both"/>
        <w:rPr>
          <w:color w:val="000000"/>
        </w:rPr>
      </w:pPr>
      <w:r w:rsidRPr="00AC45C6">
        <w:rPr>
          <w:color w:val="000000"/>
        </w:rPr>
        <w:t>Входящие в состав G20 страны иллюстрируют широкий диапазон по уровню благосостояния и могут служить моделью для обоснования направлений энергетического развития для всех стран в соответствии с их набором уникальных экономических, природных и иных характеристик. Их разнообразие выражается в значительном распределении значений уровня ВВП как в валовом объёме, так и на душу населения. Разрыв в подушевом ВВП между США и Индией — четырёхкратный. В страны G20 входят не только развитые страны, митигирующие последствия второго демографического перехода, но и развивающиеся, наоборот, активно прирастающие.</w:t>
      </w:r>
    </w:p>
    <w:p w14:paraId="51BDC6D3" w14:textId="77777777" w:rsidR="00D84ED1" w:rsidRPr="00AC45C6" w:rsidRDefault="00D84ED1" w:rsidP="00D84ED1">
      <w:pPr>
        <w:pStyle w:val="a3"/>
        <w:spacing w:before="0" w:beforeAutospacing="0" w:after="0" w:afterAutospacing="0"/>
        <w:ind w:firstLine="397"/>
        <w:jc w:val="both"/>
        <w:rPr>
          <w:color w:val="000000"/>
        </w:rPr>
      </w:pPr>
      <w:r w:rsidRPr="00D84ED1">
        <w:rPr>
          <w:color w:val="000000"/>
        </w:rPr>
        <w:t xml:space="preserve">Объединение G20 включает в себя равное количество развитых стран (англосаксонские, европейские страны, Япония), выступающих на протяжении длительного времени драйверами изменений мировой экономики, и развивающихся стран (государства Азии, Латинской Америки, Африки и Ближнего Востока), активно стремящихся пересмотреть сложившийся мировой порядок. В экономической и социально-экономической литературе такие страны принято называть «Глобальным Югом» </w:t>
      </w:r>
      <w:r w:rsidRPr="00D2256A">
        <w:rPr>
          <w:b/>
          <w:bCs/>
          <w:color w:val="000000"/>
        </w:rPr>
        <w:t>[</w:t>
      </w:r>
      <w:r>
        <w:rPr>
          <w:b/>
          <w:bCs/>
          <w:color w:val="000000"/>
        </w:rPr>
        <w:t>5</w:t>
      </w:r>
      <w:r w:rsidRPr="00D2256A">
        <w:rPr>
          <w:b/>
          <w:bCs/>
          <w:color w:val="000000"/>
        </w:rPr>
        <w:t>]</w:t>
      </w:r>
      <w:r w:rsidRPr="00AC45C6">
        <w:rPr>
          <w:color w:val="000000"/>
        </w:rPr>
        <w:t>.</w:t>
      </w:r>
    </w:p>
    <w:p w14:paraId="78816118" w14:textId="77777777" w:rsidR="00AC45C6" w:rsidRPr="00AC45C6" w:rsidRDefault="00AC45C6" w:rsidP="00AC45C6">
      <w:pPr>
        <w:pStyle w:val="a3"/>
        <w:spacing w:before="0" w:beforeAutospacing="0" w:after="0" w:afterAutospacing="0"/>
        <w:ind w:firstLine="397"/>
        <w:jc w:val="both"/>
        <w:rPr>
          <w:color w:val="000000"/>
        </w:rPr>
      </w:pPr>
      <w:r w:rsidRPr="00AC45C6">
        <w:rPr>
          <w:color w:val="000000"/>
        </w:rPr>
        <w:t xml:space="preserve">В рамках данной статьи рассматривается временной период в 24 года с начала XXI в. по 2023 г. включительно. Для более предметного анализа изменений мы воспользуемся идеями подхода профессора Л. М. Григорьева </w:t>
      </w:r>
      <w:r w:rsidR="00D84ED1" w:rsidRPr="00D2256A">
        <w:rPr>
          <w:b/>
          <w:bCs/>
          <w:color w:val="000000"/>
        </w:rPr>
        <w:t>[</w:t>
      </w:r>
      <w:r w:rsidR="00D84ED1">
        <w:rPr>
          <w:b/>
          <w:bCs/>
          <w:color w:val="000000"/>
        </w:rPr>
        <w:t>2</w:t>
      </w:r>
      <w:r w:rsidR="00D84ED1" w:rsidRPr="00D2256A">
        <w:rPr>
          <w:b/>
          <w:bCs/>
          <w:color w:val="000000"/>
        </w:rPr>
        <w:t>]</w:t>
      </w:r>
      <w:r w:rsidRPr="00AC45C6">
        <w:rPr>
          <w:color w:val="000000"/>
        </w:rPr>
        <w:t>, проводившего исследования за соразмерный период времени с привязкой анализа к значимым социально</w:t>
      </w:r>
      <w:r w:rsidR="007E4C96">
        <w:rPr>
          <w:color w:val="000000"/>
        </w:rPr>
        <w:t>-</w:t>
      </w:r>
      <w:r w:rsidRPr="00AC45C6">
        <w:rPr>
          <w:color w:val="000000"/>
        </w:rPr>
        <w:t>экономическим событиям, и разделим исследуемый период на несколько подэтапов.</w:t>
      </w:r>
    </w:p>
    <w:p w14:paraId="1676CAC2" w14:textId="77777777" w:rsidR="000C15A6" w:rsidRPr="000C15A6" w:rsidRDefault="000C15A6" w:rsidP="000C15A6">
      <w:pPr>
        <w:pStyle w:val="a3"/>
        <w:spacing w:before="0" w:beforeAutospacing="0" w:after="0" w:afterAutospacing="0"/>
        <w:ind w:firstLine="397"/>
        <w:jc w:val="both"/>
        <w:rPr>
          <w:color w:val="000000"/>
        </w:rPr>
      </w:pPr>
      <w:r w:rsidRPr="000C15A6">
        <w:rPr>
          <w:color w:val="000000"/>
        </w:rPr>
        <w:t>В работе применяются данные по обновлённой Всемирным Банком методологии расчёта внутреннего</w:t>
      </w:r>
      <w:r>
        <w:rPr>
          <w:color w:val="000000"/>
        </w:rPr>
        <w:t xml:space="preserve"> </w:t>
      </w:r>
      <w:r w:rsidRPr="000C15A6">
        <w:rPr>
          <w:color w:val="000000"/>
        </w:rPr>
        <w:t>валового продукта на душу населения по паритету покупательной способности в</w:t>
      </w:r>
      <w:r>
        <w:rPr>
          <w:color w:val="000000"/>
        </w:rPr>
        <w:t xml:space="preserve"> </w:t>
      </w:r>
      <w:r w:rsidRPr="000C15A6">
        <w:rPr>
          <w:color w:val="000000"/>
        </w:rPr>
        <w:t>постоянных ценах 2021 г., а также энергобалансы стран «Большой двадцатки» в</w:t>
      </w:r>
      <w:r>
        <w:rPr>
          <w:color w:val="000000"/>
        </w:rPr>
        <w:t xml:space="preserve"> </w:t>
      </w:r>
      <w:r w:rsidRPr="000C15A6">
        <w:rPr>
          <w:color w:val="000000"/>
        </w:rPr>
        <w:t>2000–2023 гг., что позволяет оценить реальные экономические изменения, произошедшие со странами «Большой двадцатки» с учётом начавшегося энергоперехода</w:t>
      </w:r>
      <w:r w:rsidR="00D84ED1">
        <w:rPr>
          <w:color w:val="000000"/>
        </w:rPr>
        <w:t> </w:t>
      </w:r>
      <w:r w:rsidR="00D84ED1" w:rsidRPr="00D2256A">
        <w:rPr>
          <w:b/>
          <w:bCs/>
          <w:color w:val="000000"/>
        </w:rPr>
        <w:t>[</w:t>
      </w:r>
      <w:r w:rsidR="00F90A65">
        <w:rPr>
          <w:b/>
          <w:bCs/>
          <w:color w:val="000000"/>
        </w:rPr>
        <w:t>6</w:t>
      </w:r>
      <w:r w:rsidR="00D84ED1" w:rsidRPr="00D2256A">
        <w:rPr>
          <w:b/>
          <w:bCs/>
          <w:color w:val="000000"/>
        </w:rPr>
        <w:t>]</w:t>
      </w:r>
      <w:r w:rsidRPr="000C15A6">
        <w:rPr>
          <w:color w:val="000000"/>
        </w:rPr>
        <w:t>.</w:t>
      </w:r>
    </w:p>
    <w:p w14:paraId="664D43D3" w14:textId="77777777" w:rsidR="000536AE" w:rsidRDefault="000C15A6" w:rsidP="000536AE">
      <w:pPr>
        <w:pStyle w:val="a3"/>
        <w:spacing w:before="0" w:beforeAutospacing="0" w:after="0" w:afterAutospacing="0"/>
        <w:ind w:firstLine="397"/>
        <w:jc w:val="both"/>
        <w:rPr>
          <w:color w:val="000000"/>
        </w:rPr>
      </w:pPr>
      <w:r w:rsidRPr="000C15A6">
        <w:rPr>
          <w:color w:val="000000"/>
        </w:rPr>
        <w:lastRenderedPageBreak/>
        <w:t>Важное место в исследовании отведено Российской Федерации, она рассматривается в сравнении с развитыми и развивающимися странами «Большой двадцатки»,</w:t>
      </w:r>
      <w:r>
        <w:rPr>
          <w:color w:val="000000"/>
        </w:rPr>
        <w:t xml:space="preserve"> </w:t>
      </w:r>
      <w:r w:rsidRPr="000C15A6">
        <w:rPr>
          <w:color w:val="000000"/>
        </w:rPr>
        <w:t xml:space="preserve">поскольку демонстрирует несвойственную обеим группам стран динамику изменений. Работа позволяет проследить изменение приоритетов в потреблении энергетических ресурсов за первую четверть XXI в. и степень их коррелированности с уровнем экономического развития страны. </w:t>
      </w:r>
    </w:p>
    <w:p w14:paraId="3D2FDD34" w14:textId="77777777" w:rsidR="000C15A6" w:rsidRPr="000C15A6" w:rsidRDefault="000C15A6" w:rsidP="000536AE">
      <w:pPr>
        <w:pStyle w:val="a3"/>
        <w:spacing w:before="0" w:beforeAutospacing="0" w:after="0" w:afterAutospacing="0"/>
        <w:ind w:firstLine="397"/>
        <w:jc w:val="both"/>
        <w:rPr>
          <w:color w:val="000000"/>
        </w:rPr>
      </w:pPr>
      <w:r w:rsidRPr="000C15A6">
        <w:rPr>
          <w:color w:val="000000"/>
        </w:rPr>
        <w:t>Исследование подтвердило, что страны G20 занимают ключевую роль в процессе глобального энергоперехода, формируя уникальные стратегии и модели адаптации к новым условиям. Развитые страны демонстрируют успехи в снижении потребления углеводородов, ориентируясь на внедрение инновационных технологий, тогда как развивающиеся экономики сосредоточены на увеличении общего энергопотребления для обеспечения своих растущих потребностей, что связано с демографическими и экономическими особенностями. Важным открытием стало то, что несмотря на разные подходы, обе группы стран постепенно сокращают использование угля, что свидетельствует о глобальной тенденции к снижению углеродного следа.</w:t>
      </w:r>
    </w:p>
    <w:p w14:paraId="7045EEC7" w14:textId="77777777" w:rsidR="000C15A6" w:rsidRPr="000C15A6" w:rsidRDefault="000C15A6" w:rsidP="000536AE">
      <w:pPr>
        <w:pStyle w:val="a3"/>
        <w:spacing w:before="0" w:beforeAutospacing="0" w:after="0" w:afterAutospacing="0"/>
        <w:ind w:firstLine="397"/>
        <w:jc w:val="both"/>
        <w:rPr>
          <w:color w:val="000000"/>
        </w:rPr>
      </w:pPr>
      <w:r w:rsidRPr="000C15A6">
        <w:rPr>
          <w:color w:val="000000"/>
        </w:rPr>
        <w:t>Полученные данные демонстрируют, что развивающиеся страны показывают более высокие темпы экономического роста, одновременно активно увеличивая долю ВИЭ в своих энергобалансах. Российская Федерация демонстрирует стабильность энергобаланса, где углеводороды занимают около 87,5%, а доля ВИЭ и ядерной энергии за исследуемый период выросла лишь на 0,6 п.п.</w:t>
      </w:r>
    </w:p>
    <w:p w14:paraId="45E62ECB" w14:textId="77777777" w:rsidR="000536AE" w:rsidRDefault="000C15A6" w:rsidP="000536AE">
      <w:pPr>
        <w:pStyle w:val="a3"/>
        <w:spacing w:before="0" w:beforeAutospacing="0" w:after="0" w:afterAutospacing="0"/>
        <w:ind w:firstLine="397"/>
        <w:jc w:val="both"/>
        <w:rPr>
          <w:color w:val="000000"/>
        </w:rPr>
      </w:pPr>
      <w:r w:rsidRPr="000C15A6">
        <w:rPr>
          <w:color w:val="000000"/>
        </w:rPr>
        <w:t xml:space="preserve">Проведенное исследование подтвердило наличие средней по силе взаимосвязи между структурой энергобаланса и уровнем благосостояния стран G20. Корреляционный анализ продемонстрировал, что наибольшая зависимость между благосостоянием (ВВП на душу населения) и энергопотреблением сохраняется в традиционном углеводородном секторе, хотя доля возобновляемых источников энергии в структуре энергобаланса растет. </w:t>
      </w:r>
    </w:p>
    <w:p w14:paraId="2A9E0E2B" w14:textId="77777777" w:rsidR="000C15A6" w:rsidRDefault="000C15A6" w:rsidP="000536AE">
      <w:pPr>
        <w:pStyle w:val="a3"/>
        <w:spacing w:before="0" w:beforeAutospacing="0" w:after="0" w:afterAutospacing="0"/>
        <w:ind w:firstLine="397"/>
        <w:jc w:val="both"/>
        <w:rPr>
          <w:color w:val="000000"/>
        </w:rPr>
      </w:pPr>
      <w:r w:rsidRPr="000C15A6">
        <w:rPr>
          <w:color w:val="000000"/>
        </w:rPr>
        <w:t>Развитие ВИЭ пока не оказывает значительного влияния на экономическое развитие, что подчеркивает необходимость дополнительных инвестиций и политической поддержки для ускорения этого процесса. Полученные данные подтверждают, что энергопереход пока играет поддерживающую, но не ведущую роль в экономическом росте, особенно в странах с развивающимися экономиками.</w:t>
      </w:r>
    </w:p>
    <w:p w14:paraId="0C925B18" w14:textId="77777777" w:rsidR="00EB0926" w:rsidRDefault="00EB0926" w:rsidP="00D84ED1">
      <w:pPr>
        <w:pStyle w:val="a3"/>
        <w:spacing w:before="0" w:beforeAutospacing="0" w:after="0" w:afterAutospacing="0"/>
        <w:jc w:val="both"/>
      </w:pPr>
    </w:p>
    <w:p w14:paraId="65BD6888" w14:textId="77777777" w:rsidR="00AC45C6" w:rsidRPr="00D84ED1" w:rsidRDefault="00842649" w:rsidP="00D84ED1">
      <w:pPr>
        <w:shd w:val="clear" w:color="auto" w:fill="FFFFFF"/>
        <w:spacing w:after="120" w:line="240" w:lineRule="auto"/>
        <w:ind w:left="0" w:righ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8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Литература</w:t>
      </w:r>
    </w:p>
    <w:p w14:paraId="2E6007D1" w14:textId="77777777" w:rsidR="00D84ED1" w:rsidRPr="00D84ED1" w:rsidRDefault="00D84ED1" w:rsidP="007E4C96">
      <w:pPr>
        <w:pStyle w:val="a9"/>
        <w:numPr>
          <w:ilvl w:val="0"/>
          <w:numId w:val="4"/>
        </w:numPr>
        <w:jc w:val="left"/>
        <w:rPr>
          <w:sz w:val="24"/>
          <w:szCs w:val="24"/>
          <w:lang w:val="ru-RU"/>
        </w:rPr>
      </w:pPr>
      <w:r w:rsidRPr="00D84ED1">
        <w:rPr>
          <w:sz w:val="24"/>
          <w:szCs w:val="24"/>
          <w:lang w:val="ru-RU"/>
        </w:rPr>
        <w:t xml:space="preserve">G20 — что это за организация, какие цели и задачи она выполняет / RBC. [Электронный ресурс]: URL: </w:t>
      </w:r>
      <w:hyperlink r:id="rId8" w:history="1">
        <w:r w:rsidRPr="00D84ED1">
          <w:rPr>
            <w:rStyle w:val="a6"/>
            <w:sz w:val="24"/>
            <w:szCs w:val="24"/>
            <w:lang w:val="ru-RU"/>
          </w:rPr>
          <w:t>https://www.rbc.ru/base/07/08/2024/66b1cad79a7947cf6081b3ac</w:t>
        </w:r>
      </w:hyperlink>
      <w:r w:rsidRPr="00D84ED1">
        <w:rPr>
          <w:sz w:val="24"/>
          <w:szCs w:val="24"/>
          <w:lang w:val="ru-RU"/>
        </w:rPr>
        <w:t xml:space="preserve">  </w:t>
      </w:r>
    </w:p>
    <w:p w14:paraId="3518B1AC" w14:textId="77777777" w:rsidR="00D84ED1" w:rsidRPr="00D84ED1" w:rsidRDefault="00D84ED1">
      <w:pPr>
        <w:pStyle w:val="ac"/>
        <w:numPr>
          <w:ilvl w:val="0"/>
          <w:numId w:val="4"/>
        </w:numPr>
        <w:spacing w:line="240" w:lineRule="auto"/>
        <w:jc w:val="left"/>
        <w:rPr>
          <w:sz w:val="24"/>
          <w:szCs w:val="24"/>
        </w:rPr>
      </w:pPr>
      <w:r w:rsidRPr="00D84ED1">
        <w:rPr>
          <w:sz w:val="24"/>
          <w:szCs w:val="24"/>
        </w:rPr>
        <w:t xml:space="preserve">Григорьев Л.М., Павлюшина В.А. Межстрановое </w:t>
      </w:r>
      <w:r w:rsidRPr="00D84ED1">
        <w:rPr>
          <w:sz w:val="22"/>
        </w:rPr>
        <w:t xml:space="preserve">неравенство: динамика и проблема стадий развития // Вопросы экономики. 2018(7):5-29. </w:t>
      </w:r>
    </w:p>
    <w:p w14:paraId="0F64D7AC" w14:textId="77777777" w:rsidR="00D84ED1" w:rsidRPr="00D84ED1" w:rsidRDefault="00D84ED1" w:rsidP="007E4C96">
      <w:pPr>
        <w:pStyle w:val="a9"/>
        <w:numPr>
          <w:ilvl w:val="0"/>
          <w:numId w:val="4"/>
        </w:numPr>
        <w:jc w:val="left"/>
        <w:rPr>
          <w:sz w:val="24"/>
          <w:szCs w:val="24"/>
          <w:lang w:val="ru-RU"/>
        </w:rPr>
      </w:pPr>
      <w:r w:rsidRPr="00D84ED1">
        <w:rPr>
          <w:sz w:val="24"/>
          <w:szCs w:val="24"/>
        </w:rPr>
        <w:t>Конференция ООН по изменению климата</w:t>
      </w:r>
      <w:r w:rsidRPr="00D84ED1">
        <w:rPr>
          <w:sz w:val="24"/>
          <w:szCs w:val="24"/>
          <w:lang w:val="ru-RU"/>
        </w:rPr>
        <w:t xml:space="preserve"> 2023 / ООН.</w:t>
      </w:r>
      <w:r w:rsidRPr="00D84ED1">
        <w:rPr>
          <w:sz w:val="24"/>
          <w:szCs w:val="24"/>
        </w:rPr>
        <w:t xml:space="preserve"> [Электронный ресурс]:</w:t>
      </w:r>
      <w:r w:rsidRPr="00D84ED1">
        <w:rPr>
          <w:sz w:val="24"/>
          <w:szCs w:val="24"/>
          <w:lang w:val="ru-RU"/>
        </w:rPr>
        <w:t xml:space="preserve"> </w:t>
      </w:r>
      <w:r w:rsidRPr="00D84ED1">
        <w:rPr>
          <w:sz w:val="24"/>
          <w:szCs w:val="24"/>
        </w:rPr>
        <w:t xml:space="preserve">URL: </w:t>
      </w:r>
      <w:hyperlink r:id="rId9" w:history="1">
        <w:r w:rsidRPr="00D84ED1">
          <w:rPr>
            <w:rStyle w:val="a6"/>
            <w:sz w:val="24"/>
            <w:szCs w:val="24"/>
          </w:rPr>
          <w:t>https://www.cop28.com/</w:t>
        </w:r>
      </w:hyperlink>
      <w:r w:rsidRPr="00D84ED1">
        <w:rPr>
          <w:sz w:val="24"/>
          <w:szCs w:val="24"/>
          <w:lang w:val="ru-RU"/>
        </w:rPr>
        <w:t xml:space="preserve"> </w:t>
      </w:r>
    </w:p>
    <w:p w14:paraId="2AB2A033" w14:textId="77777777" w:rsidR="00D84ED1" w:rsidRDefault="00D84ED1" w:rsidP="007E4C96">
      <w:pPr>
        <w:pStyle w:val="a9"/>
        <w:numPr>
          <w:ilvl w:val="0"/>
          <w:numId w:val="4"/>
        </w:numPr>
        <w:jc w:val="left"/>
        <w:rPr>
          <w:sz w:val="24"/>
          <w:szCs w:val="24"/>
          <w:lang w:val="ru-RU"/>
        </w:rPr>
      </w:pPr>
      <w:r w:rsidRPr="00D84ED1">
        <w:rPr>
          <w:sz w:val="24"/>
          <w:szCs w:val="24"/>
        </w:rPr>
        <w:t>Цели в области устойчивого развития</w:t>
      </w:r>
      <w:r w:rsidRPr="00D84ED1">
        <w:rPr>
          <w:sz w:val="24"/>
          <w:szCs w:val="24"/>
          <w:lang w:val="ru-RU"/>
        </w:rPr>
        <w:t xml:space="preserve"> / ООН.</w:t>
      </w:r>
      <w:r w:rsidRPr="00D84ED1">
        <w:rPr>
          <w:sz w:val="24"/>
          <w:szCs w:val="24"/>
        </w:rPr>
        <w:t xml:space="preserve"> [Электронный ресурс]:</w:t>
      </w:r>
      <w:r w:rsidRPr="00D84ED1">
        <w:rPr>
          <w:sz w:val="24"/>
          <w:szCs w:val="24"/>
          <w:lang w:val="ru-RU"/>
        </w:rPr>
        <w:t xml:space="preserve"> </w:t>
      </w:r>
      <w:r w:rsidRPr="00D84ED1">
        <w:rPr>
          <w:sz w:val="24"/>
          <w:szCs w:val="24"/>
          <w:lang w:val="en-US"/>
        </w:rPr>
        <w:t>URL</w:t>
      </w:r>
      <w:r w:rsidRPr="00D84ED1">
        <w:rPr>
          <w:sz w:val="24"/>
          <w:szCs w:val="24"/>
          <w:lang w:val="ru-RU"/>
        </w:rPr>
        <w:t xml:space="preserve">: </w:t>
      </w:r>
      <w:hyperlink r:id="rId10" w:history="1">
        <w:r w:rsidRPr="00D84ED1">
          <w:rPr>
            <w:rStyle w:val="a6"/>
            <w:sz w:val="24"/>
            <w:szCs w:val="24"/>
            <w:lang w:val="en-US"/>
          </w:rPr>
          <w:t>https</w:t>
        </w:r>
        <w:r w:rsidRPr="00D84ED1">
          <w:rPr>
            <w:rStyle w:val="a6"/>
            <w:sz w:val="24"/>
            <w:szCs w:val="24"/>
            <w:lang w:val="ru-RU"/>
          </w:rPr>
          <w:t>://</w:t>
        </w:r>
        <w:r w:rsidRPr="00D84ED1">
          <w:rPr>
            <w:rStyle w:val="a6"/>
            <w:sz w:val="24"/>
            <w:szCs w:val="24"/>
            <w:lang w:val="en-US"/>
          </w:rPr>
          <w:t>www</w:t>
        </w:r>
        <w:r w:rsidRPr="00D84ED1">
          <w:rPr>
            <w:rStyle w:val="a6"/>
            <w:sz w:val="24"/>
            <w:szCs w:val="24"/>
            <w:lang w:val="ru-RU"/>
          </w:rPr>
          <w:t>.</w:t>
        </w:r>
        <w:r w:rsidRPr="00D84ED1">
          <w:rPr>
            <w:rStyle w:val="a6"/>
            <w:sz w:val="24"/>
            <w:szCs w:val="24"/>
            <w:lang w:val="en-US"/>
          </w:rPr>
          <w:t>un</w:t>
        </w:r>
        <w:r w:rsidRPr="00D84ED1">
          <w:rPr>
            <w:rStyle w:val="a6"/>
            <w:sz w:val="24"/>
            <w:szCs w:val="24"/>
            <w:lang w:val="ru-RU"/>
          </w:rPr>
          <w:t>.</w:t>
        </w:r>
        <w:r w:rsidRPr="00D84ED1">
          <w:rPr>
            <w:rStyle w:val="a6"/>
            <w:sz w:val="24"/>
            <w:szCs w:val="24"/>
            <w:lang w:val="en-US"/>
          </w:rPr>
          <w:t>org</w:t>
        </w:r>
        <w:r w:rsidRPr="00D84ED1">
          <w:rPr>
            <w:rStyle w:val="a6"/>
            <w:sz w:val="24"/>
            <w:szCs w:val="24"/>
            <w:lang w:val="ru-RU"/>
          </w:rPr>
          <w:t>/</w:t>
        </w:r>
        <w:r w:rsidRPr="00D84ED1">
          <w:rPr>
            <w:rStyle w:val="a6"/>
            <w:sz w:val="24"/>
            <w:szCs w:val="24"/>
            <w:lang w:val="en-US"/>
          </w:rPr>
          <w:t>sustainabledevelopment</w:t>
        </w:r>
        <w:r w:rsidRPr="00D84ED1">
          <w:rPr>
            <w:rStyle w:val="a6"/>
            <w:sz w:val="24"/>
            <w:szCs w:val="24"/>
            <w:lang w:val="ru-RU"/>
          </w:rPr>
          <w:t>/</w:t>
        </w:r>
        <w:r w:rsidRPr="00D84ED1">
          <w:rPr>
            <w:rStyle w:val="a6"/>
            <w:sz w:val="24"/>
            <w:szCs w:val="24"/>
            <w:lang w:val="en-US"/>
          </w:rPr>
          <w:t>sustainable</w:t>
        </w:r>
        <w:r w:rsidRPr="00D84ED1">
          <w:rPr>
            <w:rStyle w:val="a6"/>
            <w:sz w:val="24"/>
            <w:szCs w:val="24"/>
            <w:lang w:val="ru-RU"/>
          </w:rPr>
          <w:t>-</w:t>
        </w:r>
        <w:r w:rsidRPr="00D84ED1">
          <w:rPr>
            <w:rStyle w:val="a6"/>
            <w:sz w:val="24"/>
            <w:szCs w:val="24"/>
            <w:lang w:val="en-US"/>
          </w:rPr>
          <w:t>development</w:t>
        </w:r>
        <w:r w:rsidRPr="00D84ED1">
          <w:rPr>
            <w:rStyle w:val="a6"/>
            <w:sz w:val="24"/>
            <w:szCs w:val="24"/>
            <w:lang w:val="ru-RU"/>
          </w:rPr>
          <w:t>-</w:t>
        </w:r>
        <w:r w:rsidRPr="00D84ED1">
          <w:rPr>
            <w:rStyle w:val="a6"/>
            <w:sz w:val="24"/>
            <w:szCs w:val="24"/>
            <w:lang w:val="en-US"/>
          </w:rPr>
          <w:t>goals</w:t>
        </w:r>
        <w:r w:rsidRPr="00D84ED1">
          <w:rPr>
            <w:rStyle w:val="a6"/>
            <w:sz w:val="24"/>
            <w:szCs w:val="24"/>
            <w:lang w:val="ru-RU"/>
          </w:rPr>
          <w:t>/</w:t>
        </w:r>
      </w:hyperlink>
      <w:r w:rsidRPr="00D84ED1">
        <w:rPr>
          <w:sz w:val="24"/>
          <w:szCs w:val="24"/>
          <w:lang w:val="ru-RU"/>
        </w:rPr>
        <w:t xml:space="preserve"> </w:t>
      </w:r>
    </w:p>
    <w:p w14:paraId="21B89FA4" w14:textId="77777777" w:rsidR="00D84ED1" w:rsidRPr="00D84ED1" w:rsidRDefault="00D84ED1" w:rsidP="00D84ED1">
      <w:pPr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D84ED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Sovacool B.K., Hess D.J., Cantoni R. Energy transitions from the cradle to the grave: A meta-theoretical framework integrating responsible innovation, social practices, and energy justice // Energy Research &amp; Social Science. </w:t>
      </w:r>
      <w:r w:rsidRPr="00D84ED1">
        <w:rPr>
          <w:rFonts w:ascii="Times New Roman" w:eastAsia="Times New Roman" w:hAnsi="Times New Roman"/>
          <w:sz w:val="24"/>
          <w:szCs w:val="24"/>
          <w:lang w:eastAsia="ru-RU"/>
        </w:rPr>
        <w:t xml:space="preserve">2021. Vol. 75. https://doi.org/10.1016/j.erss.2021.102027 </w:t>
      </w:r>
    </w:p>
    <w:p w14:paraId="42D12B9F" w14:textId="77777777" w:rsidR="00D84ED1" w:rsidRPr="00D84ED1" w:rsidRDefault="00D84ED1" w:rsidP="00D84ED1">
      <w:pPr>
        <w:pStyle w:val="a9"/>
        <w:numPr>
          <w:ilvl w:val="0"/>
          <w:numId w:val="4"/>
        </w:numPr>
        <w:jc w:val="left"/>
        <w:rPr>
          <w:lang w:val="ru-RU"/>
        </w:rPr>
      </w:pPr>
      <w:r w:rsidRPr="00D84ED1">
        <w:rPr>
          <w:sz w:val="24"/>
          <w:szCs w:val="24"/>
          <w:lang w:val="en-US"/>
        </w:rPr>
        <w:t xml:space="preserve">World Bank country classifications by income level for 2024–2025 / World Bank. </w:t>
      </w:r>
      <w:r w:rsidRPr="00D84ED1">
        <w:rPr>
          <w:sz w:val="24"/>
          <w:szCs w:val="24"/>
          <w:lang w:val="ru-RU"/>
        </w:rPr>
        <w:t xml:space="preserve">[Электронный ресурс]: URL: </w:t>
      </w:r>
      <w:hyperlink r:id="rId11" w:history="1">
        <w:r w:rsidRPr="003D064F">
          <w:rPr>
            <w:rStyle w:val="a6"/>
            <w:sz w:val="24"/>
            <w:szCs w:val="24"/>
            <w:lang w:val="ru-RU"/>
          </w:rPr>
          <w:t>https://blogs.worldbank.org/en/opendata/world-bank-country-classifications-by-income-level-for-2024-2025</w:t>
        </w:r>
      </w:hyperlink>
      <w:r>
        <w:rPr>
          <w:sz w:val="24"/>
          <w:szCs w:val="24"/>
          <w:lang w:val="ru-RU"/>
        </w:rPr>
        <w:t xml:space="preserve"> </w:t>
      </w:r>
      <w:r w:rsidRPr="00D84ED1">
        <w:rPr>
          <w:sz w:val="24"/>
          <w:szCs w:val="24"/>
          <w:lang w:val="ru-RU"/>
        </w:rPr>
        <w:t xml:space="preserve"> </w:t>
      </w:r>
    </w:p>
    <w:p w14:paraId="6D8352D1" w14:textId="77777777" w:rsidR="00D84ED1" w:rsidRPr="007E4C96" w:rsidRDefault="00D84ED1" w:rsidP="00D84ED1">
      <w:pPr>
        <w:pStyle w:val="a9"/>
        <w:ind w:left="720" w:firstLine="0"/>
        <w:jc w:val="left"/>
        <w:rPr>
          <w:sz w:val="24"/>
          <w:szCs w:val="24"/>
          <w:highlight w:val="yellow"/>
          <w:lang w:val="ru-RU"/>
        </w:rPr>
      </w:pPr>
    </w:p>
    <w:p w14:paraId="620D16E2" w14:textId="77777777" w:rsidR="000C15A6" w:rsidRPr="00D84ED1" w:rsidRDefault="000C15A6" w:rsidP="00AC45C6">
      <w:pPr>
        <w:pStyle w:val="a9"/>
        <w:ind w:left="720" w:firstLine="0"/>
        <w:jc w:val="left"/>
        <w:rPr>
          <w:sz w:val="24"/>
          <w:szCs w:val="24"/>
          <w:lang w:val="ru-RU"/>
        </w:rPr>
      </w:pPr>
    </w:p>
    <w:sectPr w:rsidR="000C15A6" w:rsidRPr="00D84ED1" w:rsidSect="00497170">
      <w:pgSz w:w="11906" w:h="16838" w:code="9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00987" w14:textId="77777777" w:rsidR="000E1D4C" w:rsidRDefault="000E1D4C" w:rsidP="00AC45C6">
      <w:pPr>
        <w:spacing w:line="240" w:lineRule="auto"/>
      </w:pPr>
      <w:r>
        <w:separator/>
      </w:r>
    </w:p>
  </w:endnote>
  <w:endnote w:type="continuationSeparator" w:id="0">
    <w:p w14:paraId="4076E9D1" w14:textId="77777777" w:rsidR="000E1D4C" w:rsidRDefault="000E1D4C" w:rsidP="00AC45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1C8BC" w14:textId="77777777" w:rsidR="000E1D4C" w:rsidRDefault="000E1D4C" w:rsidP="00AC45C6">
      <w:pPr>
        <w:spacing w:line="240" w:lineRule="auto"/>
      </w:pPr>
      <w:r>
        <w:separator/>
      </w:r>
    </w:p>
  </w:footnote>
  <w:footnote w:type="continuationSeparator" w:id="0">
    <w:p w14:paraId="0399F883" w14:textId="77777777" w:rsidR="000E1D4C" w:rsidRDefault="000E1D4C" w:rsidP="00AC45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A04C5"/>
    <w:multiLevelType w:val="multilevel"/>
    <w:tmpl w:val="6DEEA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435AEF"/>
    <w:multiLevelType w:val="hybridMultilevel"/>
    <w:tmpl w:val="B0903B34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6899069C"/>
    <w:multiLevelType w:val="multilevel"/>
    <w:tmpl w:val="65AC0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A569BA"/>
    <w:multiLevelType w:val="multilevel"/>
    <w:tmpl w:val="80E8B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D03E6B"/>
    <w:multiLevelType w:val="multilevel"/>
    <w:tmpl w:val="9A0C6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5C15CD"/>
    <w:multiLevelType w:val="multilevel"/>
    <w:tmpl w:val="B47EF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2982933">
    <w:abstractNumId w:val="3"/>
  </w:num>
  <w:num w:numId="2" w16cid:durableId="2083988029">
    <w:abstractNumId w:val="5"/>
  </w:num>
  <w:num w:numId="3" w16cid:durableId="814882452">
    <w:abstractNumId w:val="2"/>
  </w:num>
  <w:num w:numId="4" w16cid:durableId="1036001258">
    <w:abstractNumId w:val="0"/>
  </w:num>
  <w:num w:numId="5" w16cid:durableId="2112780713">
    <w:abstractNumId w:val="4"/>
  </w:num>
  <w:num w:numId="6" w16cid:durableId="401031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1DCB"/>
    <w:rsid w:val="000005EC"/>
    <w:rsid w:val="00001191"/>
    <w:rsid w:val="000014EF"/>
    <w:rsid w:val="00001653"/>
    <w:rsid w:val="000017C2"/>
    <w:rsid w:val="0000266D"/>
    <w:rsid w:val="0000354C"/>
    <w:rsid w:val="00003B50"/>
    <w:rsid w:val="00003C1B"/>
    <w:rsid w:val="000050FC"/>
    <w:rsid w:val="00005E18"/>
    <w:rsid w:val="000060F3"/>
    <w:rsid w:val="0000651B"/>
    <w:rsid w:val="00006730"/>
    <w:rsid w:val="00006762"/>
    <w:rsid w:val="00007664"/>
    <w:rsid w:val="000100C5"/>
    <w:rsid w:val="000100FD"/>
    <w:rsid w:val="000101B2"/>
    <w:rsid w:val="00011E15"/>
    <w:rsid w:val="00011F32"/>
    <w:rsid w:val="0001226A"/>
    <w:rsid w:val="000131C5"/>
    <w:rsid w:val="0001368F"/>
    <w:rsid w:val="00013A9B"/>
    <w:rsid w:val="00014AB7"/>
    <w:rsid w:val="00016BBE"/>
    <w:rsid w:val="00017433"/>
    <w:rsid w:val="0001793B"/>
    <w:rsid w:val="00017FA6"/>
    <w:rsid w:val="0002050B"/>
    <w:rsid w:val="00021A2B"/>
    <w:rsid w:val="0002292B"/>
    <w:rsid w:val="00022E91"/>
    <w:rsid w:val="0002388B"/>
    <w:rsid w:val="00023CDD"/>
    <w:rsid w:val="00024379"/>
    <w:rsid w:val="0002438C"/>
    <w:rsid w:val="000245C3"/>
    <w:rsid w:val="00025DBC"/>
    <w:rsid w:val="00025ED8"/>
    <w:rsid w:val="0002635E"/>
    <w:rsid w:val="00026380"/>
    <w:rsid w:val="0002643F"/>
    <w:rsid w:val="00026AD9"/>
    <w:rsid w:val="00030EC3"/>
    <w:rsid w:val="00031E5B"/>
    <w:rsid w:val="00032BD7"/>
    <w:rsid w:val="00033F25"/>
    <w:rsid w:val="00035CC4"/>
    <w:rsid w:val="00036B05"/>
    <w:rsid w:val="00037818"/>
    <w:rsid w:val="000408D5"/>
    <w:rsid w:val="0004155A"/>
    <w:rsid w:val="00041710"/>
    <w:rsid w:val="00041F0B"/>
    <w:rsid w:val="00042218"/>
    <w:rsid w:val="0004269B"/>
    <w:rsid w:val="00043059"/>
    <w:rsid w:val="000436C0"/>
    <w:rsid w:val="000438B2"/>
    <w:rsid w:val="00043914"/>
    <w:rsid w:val="000455BD"/>
    <w:rsid w:val="000458C8"/>
    <w:rsid w:val="00045907"/>
    <w:rsid w:val="000501F6"/>
    <w:rsid w:val="00050723"/>
    <w:rsid w:val="0005248E"/>
    <w:rsid w:val="00052E55"/>
    <w:rsid w:val="000536AE"/>
    <w:rsid w:val="0005414A"/>
    <w:rsid w:val="000545D2"/>
    <w:rsid w:val="0005479B"/>
    <w:rsid w:val="0005556C"/>
    <w:rsid w:val="000556CD"/>
    <w:rsid w:val="00055B54"/>
    <w:rsid w:val="00055BAC"/>
    <w:rsid w:val="00055DD1"/>
    <w:rsid w:val="00055F4E"/>
    <w:rsid w:val="00055FBB"/>
    <w:rsid w:val="00056EB3"/>
    <w:rsid w:val="00057990"/>
    <w:rsid w:val="00057B15"/>
    <w:rsid w:val="00060CBE"/>
    <w:rsid w:val="00062435"/>
    <w:rsid w:val="00062C37"/>
    <w:rsid w:val="000631C9"/>
    <w:rsid w:val="0006328D"/>
    <w:rsid w:val="00063522"/>
    <w:rsid w:val="00063B3B"/>
    <w:rsid w:val="0006453F"/>
    <w:rsid w:val="00064719"/>
    <w:rsid w:val="00064DE4"/>
    <w:rsid w:val="000656C6"/>
    <w:rsid w:val="00065FDA"/>
    <w:rsid w:val="00065FEE"/>
    <w:rsid w:val="000661CF"/>
    <w:rsid w:val="000664D6"/>
    <w:rsid w:val="00067118"/>
    <w:rsid w:val="000676B3"/>
    <w:rsid w:val="000707EA"/>
    <w:rsid w:val="00070912"/>
    <w:rsid w:val="000711EE"/>
    <w:rsid w:val="00071AC5"/>
    <w:rsid w:val="00071F75"/>
    <w:rsid w:val="00073A97"/>
    <w:rsid w:val="0007425F"/>
    <w:rsid w:val="000751EF"/>
    <w:rsid w:val="0007563C"/>
    <w:rsid w:val="0007604F"/>
    <w:rsid w:val="000761B2"/>
    <w:rsid w:val="00076B81"/>
    <w:rsid w:val="00076E07"/>
    <w:rsid w:val="00076F27"/>
    <w:rsid w:val="0007751F"/>
    <w:rsid w:val="00077B1E"/>
    <w:rsid w:val="00077BF7"/>
    <w:rsid w:val="00080BDF"/>
    <w:rsid w:val="00080C65"/>
    <w:rsid w:val="00080CC5"/>
    <w:rsid w:val="000817A9"/>
    <w:rsid w:val="00083237"/>
    <w:rsid w:val="00083898"/>
    <w:rsid w:val="00083E80"/>
    <w:rsid w:val="00084B73"/>
    <w:rsid w:val="00085BAA"/>
    <w:rsid w:val="00085E52"/>
    <w:rsid w:val="0008614E"/>
    <w:rsid w:val="000866AF"/>
    <w:rsid w:val="00086A69"/>
    <w:rsid w:val="00087039"/>
    <w:rsid w:val="000870CB"/>
    <w:rsid w:val="00087C1D"/>
    <w:rsid w:val="00091F9C"/>
    <w:rsid w:val="000926C4"/>
    <w:rsid w:val="00092DFB"/>
    <w:rsid w:val="00093043"/>
    <w:rsid w:val="00093D23"/>
    <w:rsid w:val="00093DEA"/>
    <w:rsid w:val="000940B5"/>
    <w:rsid w:val="00094301"/>
    <w:rsid w:val="00094BEA"/>
    <w:rsid w:val="00094F9C"/>
    <w:rsid w:val="00095622"/>
    <w:rsid w:val="0009570D"/>
    <w:rsid w:val="00096AD0"/>
    <w:rsid w:val="00096F22"/>
    <w:rsid w:val="0009758D"/>
    <w:rsid w:val="000979EA"/>
    <w:rsid w:val="000A109B"/>
    <w:rsid w:val="000A3268"/>
    <w:rsid w:val="000A38CF"/>
    <w:rsid w:val="000A4704"/>
    <w:rsid w:val="000A53D7"/>
    <w:rsid w:val="000A5416"/>
    <w:rsid w:val="000A5679"/>
    <w:rsid w:val="000A5700"/>
    <w:rsid w:val="000A60FC"/>
    <w:rsid w:val="000A6AFA"/>
    <w:rsid w:val="000A76EF"/>
    <w:rsid w:val="000B00B3"/>
    <w:rsid w:val="000B0C1E"/>
    <w:rsid w:val="000B23A9"/>
    <w:rsid w:val="000B24AE"/>
    <w:rsid w:val="000B26DD"/>
    <w:rsid w:val="000B2855"/>
    <w:rsid w:val="000B2A0E"/>
    <w:rsid w:val="000B36D0"/>
    <w:rsid w:val="000B3A97"/>
    <w:rsid w:val="000B4641"/>
    <w:rsid w:val="000B4FC5"/>
    <w:rsid w:val="000B7907"/>
    <w:rsid w:val="000B79F9"/>
    <w:rsid w:val="000C02F6"/>
    <w:rsid w:val="000C1589"/>
    <w:rsid w:val="000C15A6"/>
    <w:rsid w:val="000C1A68"/>
    <w:rsid w:val="000C2547"/>
    <w:rsid w:val="000C2728"/>
    <w:rsid w:val="000C31A7"/>
    <w:rsid w:val="000C47F3"/>
    <w:rsid w:val="000C524F"/>
    <w:rsid w:val="000C5413"/>
    <w:rsid w:val="000C6247"/>
    <w:rsid w:val="000C66CD"/>
    <w:rsid w:val="000C7307"/>
    <w:rsid w:val="000C762F"/>
    <w:rsid w:val="000C7DD1"/>
    <w:rsid w:val="000D061B"/>
    <w:rsid w:val="000D0B60"/>
    <w:rsid w:val="000D1816"/>
    <w:rsid w:val="000D1F70"/>
    <w:rsid w:val="000D2798"/>
    <w:rsid w:val="000D2BA2"/>
    <w:rsid w:val="000D4B85"/>
    <w:rsid w:val="000D4DA3"/>
    <w:rsid w:val="000D4DF7"/>
    <w:rsid w:val="000D6902"/>
    <w:rsid w:val="000D6A36"/>
    <w:rsid w:val="000D6D1D"/>
    <w:rsid w:val="000E012F"/>
    <w:rsid w:val="000E0729"/>
    <w:rsid w:val="000E0A04"/>
    <w:rsid w:val="000E1AD2"/>
    <w:rsid w:val="000E1D4C"/>
    <w:rsid w:val="000E1EDD"/>
    <w:rsid w:val="000E2AE5"/>
    <w:rsid w:val="000E2C53"/>
    <w:rsid w:val="000E2DAF"/>
    <w:rsid w:val="000E3066"/>
    <w:rsid w:val="000E5002"/>
    <w:rsid w:val="000E5322"/>
    <w:rsid w:val="000E55DA"/>
    <w:rsid w:val="000E5DDD"/>
    <w:rsid w:val="000E64A0"/>
    <w:rsid w:val="000E6640"/>
    <w:rsid w:val="000E6E75"/>
    <w:rsid w:val="000E6FF2"/>
    <w:rsid w:val="000E7843"/>
    <w:rsid w:val="000E7E41"/>
    <w:rsid w:val="000E7FF9"/>
    <w:rsid w:val="000F1905"/>
    <w:rsid w:val="000F24FB"/>
    <w:rsid w:val="000F27AD"/>
    <w:rsid w:val="000F2BA4"/>
    <w:rsid w:val="000F3E89"/>
    <w:rsid w:val="000F411C"/>
    <w:rsid w:val="000F4368"/>
    <w:rsid w:val="000F4736"/>
    <w:rsid w:val="000F54EF"/>
    <w:rsid w:val="000F588D"/>
    <w:rsid w:val="000F6173"/>
    <w:rsid w:val="000F63BB"/>
    <w:rsid w:val="000F65BE"/>
    <w:rsid w:val="000F6B9A"/>
    <w:rsid w:val="000F6C48"/>
    <w:rsid w:val="000F6DCD"/>
    <w:rsid w:val="000F7647"/>
    <w:rsid w:val="000F7B43"/>
    <w:rsid w:val="001002A4"/>
    <w:rsid w:val="0010044B"/>
    <w:rsid w:val="001004DD"/>
    <w:rsid w:val="00101131"/>
    <w:rsid w:val="0010154A"/>
    <w:rsid w:val="00101844"/>
    <w:rsid w:val="00101C63"/>
    <w:rsid w:val="00103811"/>
    <w:rsid w:val="001038A1"/>
    <w:rsid w:val="00103999"/>
    <w:rsid w:val="00103CAC"/>
    <w:rsid w:val="00104A68"/>
    <w:rsid w:val="0010506D"/>
    <w:rsid w:val="00106209"/>
    <w:rsid w:val="0010636B"/>
    <w:rsid w:val="00106AC5"/>
    <w:rsid w:val="0011021D"/>
    <w:rsid w:val="0011082E"/>
    <w:rsid w:val="00110D32"/>
    <w:rsid w:val="001121AC"/>
    <w:rsid w:val="001122CA"/>
    <w:rsid w:val="001138E3"/>
    <w:rsid w:val="0011438C"/>
    <w:rsid w:val="001143F4"/>
    <w:rsid w:val="00114BEE"/>
    <w:rsid w:val="00114F78"/>
    <w:rsid w:val="001150E9"/>
    <w:rsid w:val="00115826"/>
    <w:rsid w:val="00116164"/>
    <w:rsid w:val="00116312"/>
    <w:rsid w:val="0011666D"/>
    <w:rsid w:val="00116982"/>
    <w:rsid w:val="00116E29"/>
    <w:rsid w:val="001204F6"/>
    <w:rsid w:val="0012078C"/>
    <w:rsid w:val="00120E8E"/>
    <w:rsid w:val="001215DF"/>
    <w:rsid w:val="00121F93"/>
    <w:rsid w:val="0012293A"/>
    <w:rsid w:val="001232AF"/>
    <w:rsid w:val="00123561"/>
    <w:rsid w:val="00125F10"/>
    <w:rsid w:val="00126FAC"/>
    <w:rsid w:val="00127778"/>
    <w:rsid w:val="00130A28"/>
    <w:rsid w:val="00131899"/>
    <w:rsid w:val="001321FE"/>
    <w:rsid w:val="00132B12"/>
    <w:rsid w:val="00132C1B"/>
    <w:rsid w:val="00132F01"/>
    <w:rsid w:val="00133273"/>
    <w:rsid w:val="001334C1"/>
    <w:rsid w:val="00135539"/>
    <w:rsid w:val="00135C25"/>
    <w:rsid w:val="0013664F"/>
    <w:rsid w:val="001367A3"/>
    <w:rsid w:val="00137A38"/>
    <w:rsid w:val="00143464"/>
    <w:rsid w:val="00143530"/>
    <w:rsid w:val="00143595"/>
    <w:rsid w:val="001439A9"/>
    <w:rsid w:val="00143F0D"/>
    <w:rsid w:val="00144B40"/>
    <w:rsid w:val="00144BDE"/>
    <w:rsid w:val="00144D3B"/>
    <w:rsid w:val="00144FF5"/>
    <w:rsid w:val="0014559C"/>
    <w:rsid w:val="0014564C"/>
    <w:rsid w:val="00145C43"/>
    <w:rsid w:val="00146320"/>
    <w:rsid w:val="001508C0"/>
    <w:rsid w:val="00151AB4"/>
    <w:rsid w:val="00151AFF"/>
    <w:rsid w:val="00151D02"/>
    <w:rsid w:val="00152421"/>
    <w:rsid w:val="00152D1D"/>
    <w:rsid w:val="00153496"/>
    <w:rsid w:val="00153708"/>
    <w:rsid w:val="00153ECA"/>
    <w:rsid w:val="0015504C"/>
    <w:rsid w:val="00156233"/>
    <w:rsid w:val="001565D7"/>
    <w:rsid w:val="0015691B"/>
    <w:rsid w:val="00157932"/>
    <w:rsid w:val="00160135"/>
    <w:rsid w:val="00160BC8"/>
    <w:rsid w:val="0016175E"/>
    <w:rsid w:val="00161C4F"/>
    <w:rsid w:val="001620DD"/>
    <w:rsid w:val="00162775"/>
    <w:rsid w:val="00164AB2"/>
    <w:rsid w:val="001653D5"/>
    <w:rsid w:val="00165AC9"/>
    <w:rsid w:val="00165CC6"/>
    <w:rsid w:val="00165E1F"/>
    <w:rsid w:val="00165FA7"/>
    <w:rsid w:val="00167AFD"/>
    <w:rsid w:val="001708B6"/>
    <w:rsid w:val="00171028"/>
    <w:rsid w:val="00171037"/>
    <w:rsid w:val="001719E1"/>
    <w:rsid w:val="0017228F"/>
    <w:rsid w:val="00174014"/>
    <w:rsid w:val="001746AC"/>
    <w:rsid w:val="00174814"/>
    <w:rsid w:val="00174A28"/>
    <w:rsid w:val="00174E3A"/>
    <w:rsid w:val="00175690"/>
    <w:rsid w:val="001759AD"/>
    <w:rsid w:val="00175F8D"/>
    <w:rsid w:val="0017603E"/>
    <w:rsid w:val="0017667C"/>
    <w:rsid w:val="00176A59"/>
    <w:rsid w:val="0017752E"/>
    <w:rsid w:val="00177BF5"/>
    <w:rsid w:val="00177EFD"/>
    <w:rsid w:val="00180EE8"/>
    <w:rsid w:val="001812B5"/>
    <w:rsid w:val="00181DA9"/>
    <w:rsid w:val="001826DF"/>
    <w:rsid w:val="0018282B"/>
    <w:rsid w:val="00183046"/>
    <w:rsid w:val="001832AF"/>
    <w:rsid w:val="0018409C"/>
    <w:rsid w:val="00184102"/>
    <w:rsid w:val="001843DC"/>
    <w:rsid w:val="001848A0"/>
    <w:rsid w:val="001865AF"/>
    <w:rsid w:val="00187283"/>
    <w:rsid w:val="00187CF9"/>
    <w:rsid w:val="00190E0C"/>
    <w:rsid w:val="0019155A"/>
    <w:rsid w:val="001915CD"/>
    <w:rsid w:val="001916C8"/>
    <w:rsid w:val="00191BCD"/>
    <w:rsid w:val="00193027"/>
    <w:rsid w:val="001940F6"/>
    <w:rsid w:val="001948FB"/>
    <w:rsid w:val="001958EE"/>
    <w:rsid w:val="00195E9E"/>
    <w:rsid w:val="001962DA"/>
    <w:rsid w:val="001967D0"/>
    <w:rsid w:val="001A0132"/>
    <w:rsid w:val="001A0875"/>
    <w:rsid w:val="001A1ABF"/>
    <w:rsid w:val="001A1CE4"/>
    <w:rsid w:val="001A284D"/>
    <w:rsid w:val="001A5975"/>
    <w:rsid w:val="001A5F08"/>
    <w:rsid w:val="001A61A1"/>
    <w:rsid w:val="001A657A"/>
    <w:rsid w:val="001A676E"/>
    <w:rsid w:val="001A7F2E"/>
    <w:rsid w:val="001B06B2"/>
    <w:rsid w:val="001B0A49"/>
    <w:rsid w:val="001B14F1"/>
    <w:rsid w:val="001B2755"/>
    <w:rsid w:val="001B2787"/>
    <w:rsid w:val="001B2A7D"/>
    <w:rsid w:val="001B57F6"/>
    <w:rsid w:val="001B5BCD"/>
    <w:rsid w:val="001B5CD9"/>
    <w:rsid w:val="001B5D6F"/>
    <w:rsid w:val="001B6C48"/>
    <w:rsid w:val="001B73DE"/>
    <w:rsid w:val="001B7E89"/>
    <w:rsid w:val="001C0937"/>
    <w:rsid w:val="001C1114"/>
    <w:rsid w:val="001C114A"/>
    <w:rsid w:val="001C17BD"/>
    <w:rsid w:val="001C27A3"/>
    <w:rsid w:val="001C2FA6"/>
    <w:rsid w:val="001C3703"/>
    <w:rsid w:val="001C3DA0"/>
    <w:rsid w:val="001C4957"/>
    <w:rsid w:val="001C4AE2"/>
    <w:rsid w:val="001C4C85"/>
    <w:rsid w:val="001C5FD2"/>
    <w:rsid w:val="001C6020"/>
    <w:rsid w:val="001C6B87"/>
    <w:rsid w:val="001C7053"/>
    <w:rsid w:val="001C7147"/>
    <w:rsid w:val="001C7980"/>
    <w:rsid w:val="001D123C"/>
    <w:rsid w:val="001D276C"/>
    <w:rsid w:val="001D2B6C"/>
    <w:rsid w:val="001D2C34"/>
    <w:rsid w:val="001D376E"/>
    <w:rsid w:val="001D452A"/>
    <w:rsid w:val="001D558E"/>
    <w:rsid w:val="001D5A8E"/>
    <w:rsid w:val="001D6879"/>
    <w:rsid w:val="001D703E"/>
    <w:rsid w:val="001D7A9E"/>
    <w:rsid w:val="001D7B3C"/>
    <w:rsid w:val="001D7E66"/>
    <w:rsid w:val="001E181E"/>
    <w:rsid w:val="001E1CF0"/>
    <w:rsid w:val="001E22C6"/>
    <w:rsid w:val="001E2A48"/>
    <w:rsid w:val="001E342E"/>
    <w:rsid w:val="001E4D3C"/>
    <w:rsid w:val="001E5022"/>
    <w:rsid w:val="001E58D9"/>
    <w:rsid w:val="001E595A"/>
    <w:rsid w:val="001E5E5F"/>
    <w:rsid w:val="001E5E7A"/>
    <w:rsid w:val="001E767E"/>
    <w:rsid w:val="001E7AC9"/>
    <w:rsid w:val="001F0403"/>
    <w:rsid w:val="001F0907"/>
    <w:rsid w:val="001F103A"/>
    <w:rsid w:val="001F1F30"/>
    <w:rsid w:val="001F2C98"/>
    <w:rsid w:val="001F347B"/>
    <w:rsid w:val="001F51FD"/>
    <w:rsid w:val="001F5D64"/>
    <w:rsid w:val="001F5F75"/>
    <w:rsid w:val="0020034E"/>
    <w:rsid w:val="002026C3"/>
    <w:rsid w:val="002028DC"/>
    <w:rsid w:val="00202F35"/>
    <w:rsid w:val="00203A36"/>
    <w:rsid w:val="00203B43"/>
    <w:rsid w:val="0020407A"/>
    <w:rsid w:val="002040B7"/>
    <w:rsid w:val="00204138"/>
    <w:rsid w:val="00205286"/>
    <w:rsid w:val="00205729"/>
    <w:rsid w:val="0020585B"/>
    <w:rsid w:val="0020623F"/>
    <w:rsid w:val="0020646F"/>
    <w:rsid w:val="0020676D"/>
    <w:rsid w:val="00206AC4"/>
    <w:rsid w:val="002070B2"/>
    <w:rsid w:val="00210517"/>
    <w:rsid w:val="00210554"/>
    <w:rsid w:val="00210694"/>
    <w:rsid w:val="00212761"/>
    <w:rsid w:val="00213E6C"/>
    <w:rsid w:val="002155F1"/>
    <w:rsid w:val="00215720"/>
    <w:rsid w:val="00216277"/>
    <w:rsid w:val="002179C9"/>
    <w:rsid w:val="0022074F"/>
    <w:rsid w:val="00220AA5"/>
    <w:rsid w:val="002219A5"/>
    <w:rsid w:val="00222143"/>
    <w:rsid w:val="00222448"/>
    <w:rsid w:val="00222482"/>
    <w:rsid w:val="00222886"/>
    <w:rsid w:val="00223990"/>
    <w:rsid w:val="00223F43"/>
    <w:rsid w:val="002244FC"/>
    <w:rsid w:val="00226131"/>
    <w:rsid w:val="002268FE"/>
    <w:rsid w:val="00230349"/>
    <w:rsid w:val="00231464"/>
    <w:rsid w:val="00232756"/>
    <w:rsid w:val="00232A01"/>
    <w:rsid w:val="00232DEB"/>
    <w:rsid w:val="002332E8"/>
    <w:rsid w:val="002340C3"/>
    <w:rsid w:val="00234306"/>
    <w:rsid w:val="002345A8"/>
    <w:rsid w:val="00235025"/>
    <w:rsid w:val="002356E1"/>
    <w:rsid w:val="002364AA"/>
    <w:rsid w:val="00236B16"/>
    <w:rsid w:val="002370D3"/>
    <w:rsid w:val="0023765A"/>
    <w:rsid w:val="00240781"/>
    <w:rsid w:val="00240F4D"/>
    <w:rsid w:val="002418D7"/>
    <w:rsid w:val="00242339"/>
    <w:rsid w:val="002434E4"/>
    <w:rsid w:val="00243613"/>
    <w:rsid w:val="00243AEC"/>
    <w:rsid w:val="00244360"/>
    <w:rsid w:val="002449E9"/>
    <w:rsid w:val="00244BC8"/>
    <w:rsid w:val="00244C7B"/>
    <w:rsid w:val="00244D86"/>
    <w:rsid w:val="0024520A"/>
    <w:rsid w:val="002455D7"/>
    <w:rsid w:val="002459D6"/>
    <w:rsid w:val="002463F7"/>
    <w:rsid w:val="00246899"/>
    <w:rsid w:val="00247CEB"/>
    <w:rsid w:val="00247DFD"/>
    <w:rsid w:val="00250007"/>
    <w:rsid w:val="0025060E"/>
    <w:rsid w:val="00250C36"/>
    <w:rsid w:val="002518D6"/>
    <w:rsid w:val="0025200B"/>
    <w:rsid w:val="002524DC"/>
    <w:rsid w:val="00252FB9"/>
    <w:rsid w:val="00254593"/>
    <w:rsid w:val="00254996"/>
    <w:rsid w:val="0025518C"/>
    <w:rsid w:val="002554F5"/>
    <w:rsid w:val="00255790"/>
    <w:rsid w:val="002561AA"/>
    <w:rsid w:val="00256A85"/>
    <w:rsid w:val="0026084A"/>
    <w:rsid w:val="00260DC8"/>
    <w:rsid w:val="0026144D"/>
    <w:rsid w:val="00261624"/>
    <w:rsid w:val="002621B8"/>
    <w:rsid w:val="00262CE9"/>
    <w:rsid w:val="00262F62"/>
    <w:rsid w:val="0026393D"/>
    <w:rsid w:val="00264BCE"/>
    <w:rsid w:val="002653E0"/>
    <w:rsid w:val="00265B76"/>
    <w:rsid w:val="00265C45"/>
    <w:rsid w:val="00265DDC"/>
    <w:rsid w:val="002704AC"/>
    <w:rsid w:val="002708E0"/>
    <w:rsid w:val="00271839"/>
    <w:rsid w:val="0027253B"/>
    <w:rsid w:val="00272DBD"/>
    <w:rsid w:val="00273117"/>
    <w:rsid w:val="0027424F"/>
    <w:rsid w:val="00274895"/>
    <w:rsid w:val="00275014"/>
    <w:rsid w:val="00275226"/>
    <w:rsid w:val="002761D7"/>
    <w:rsid w:val="00276427"/>
    <w:rsid w:val="0027674D"/>
    <w:rsid w:val="00276B1B"/>
    <w:rsid w:val="00277083"/>
    <w:rsid w:val="00277529"/>
    <w:rsid w:val="00277E74"/>
    <w:rsid w:val="0028170B"/>
    <w:rsid w:val="00281961"/>
    <w:rsid w:val="00282DA0"/>
    <w:rsid w:val="00283151"/>
    <w:rsid w:val="002833EC"/>
    <w:rsid w:val="00283951"/>
    <w:rsid w:val="00284276"/>
    <w:rsid w:val="002843A2"/>
    <w:rsid w:val="00284A6A"/>
    <w:rsid w:val="00284B22"/>
    <w:rsid w:val="00284C0E"/>
    <w:rsid w:val="00284C46"/>
    <w:rsid w:val="00284D99"/>
    <w:rsid w:val="00284E7C"/>
    <w:rsid w:val="002852CE"/>
    <w:rsid w:val="00285C66"/>
    <w:rsid w:val="002869A4"/>
    <w:rsid w:val="00286CA1"/>
    <w:rsid w:val="00287D53"/>
    <w:rsid w:val="00291D76"/>
    <w:rsid w:val="0029285B"/>
    <w:rsid w:val="002929A3"/>
    <w:rsid w:val="002939B8"/>
    <w:rsid w:val="002940E6"/>
    <w:rsid w:val="002942D2"/>
    <w:rsid w:val="00295F89"/>
    <w:rsid w:val="00297007"/>
    <w:rsid w:val="002A1867"/>
    <w:rsid w:val="002A4666"/>
    <w:rsid w:val="002B0390"/>
    <w:rsid w:val="002B20FC"/>
    <w:rsid w:val="002B3E0D"/>
    <w:rsid w:val="002B43F1"/>
    <w:rsid w:val="002B4409"/>
    <w:rsid w:val="002B44F4"/>
    <w:rsid w:val="002B4AE8"/>
    <w:rsid w:val="002B5C36"/>
    <w:rsid w:val="002B5C78"/>
    <w:rsid w:val="002B6C80"/>
    <w:rsid w:val="002C0D7E"/>
    <w:rsid w:val="002C1CFF"/>
    <w:rsid w:val="002C290F"/>
    <w:rsid w:val="002C37BB"/>
    <w:rsid w:val="002C38D4"/>
    <w:rsid w:val="002C54E2"/>
    <w:rsid w:val="002C60EB"/>
    <w:rsid w:val="002C67F2"/>
    <w:rsid w:val="002C6F67"/>
    <w:rsid w:val="002D091C"/>
    <w:rsid w:val="002D09E9"/>
    <w:rsid w:val="002D168A"/>
    <w:rsid w:val="002D1F87"/>
    <w:rsid w:val="002D2BBF"/>
    <w:rsid w:val="002D30D8"/>
    <w:rsid w:val="002D32E3"/>
    <w:rsid w:val="002D37BC"/>
    <w:rsid w:val="002D55E3"/>
    <w:rsid w:val="002D5EAD"/>
    <w:rsid w:val="002D64AA"/>
    <w:rsid w:val="002D69AB"/>
    <w:rsid w:val="002D77BA"/>
    <w:rsid w:val="002E1242"/>
    <w:rsid w:val="002E3DCA"/>
    <w:rsid w:val="002E4A49"/>
    <w:rsid w:val="002E5476"/>
    <w:rsid w:val="002E5800"/>
    <w:rsid w:val="002E5AD9"/>
    <w:rsid w:val="002E6A2A"/>
    <w:rsid w:val="002E6FEC"/>
    <w:rsid w:val="002E7222"/>
    <w:rsid w:val="002E79E8"/>
    <w:rsid w:val="002E7A58"/>
    <w:rsid w:val="002E7EE3"/>
    <w:rsid w:val="002F001A"/>
    <w:rsid w:val="002F09C9"/>
    <w:rsid w:val="002F0E79"/>
    <w:rsid w:val="002F14B9"/>
    <w:rsid w:val="002F158B"/>
    <w:rsid w:val="002F2634"/>
    <w:rsid w:val="002F28D0"/>
    <w:rsid w:val="002F3730"/>
    <w:rsid w:val="002F3E2A"/>
    <w:rsid w:val="002F3FB9"/>
    <w:rsid w:val="002F4456"/>
    <w:rsid w:val="002F5ACA"/>
    <w:rsid w:val="002F62E9"/>
    <w:rsid w:val="002F651E"/>
    <w:rsid w:val="00300654"/>
    <w:rsid w:val="0030088B"/>
    <w:rsid w:val="0030266C"/>
    <w:rsid w:val="003027EA"/>
    <w:rsid w:val="00302FCE"/>
    <w:rsid w:val="00303131"/>
    <w:rsid w:val="00303435"/>
    <w:rsid w:val="00303EB8"/>
    <w:rsid w:val="00304326"/>
    <w:rsid w:val="00304E21"/>
    <w:rsid w:val="0030546D"/>
    <w:rsid w:val="00305683"/>
    <w:rsid w:val="00305FA1"/>
    <w:rsid w:val="00307515"/>
    <w:rsid w:val="00307957"/>
    <w:rsid w:val="00310473"/>
    <w:rsid w:val="00310FD8"/>
    <w:rsid w:val="00311944"/>
    <w:rsid w:val="00311BE9"/>
    <w:rsid w:val="003123D5"/>
    <w:rsid w:val="0031370C"/>
    <w:rsid w:val="003149A5"/>
    <w:rsid w:val="003159F1"/>
    <w:rsid w:val="00316F33"/>
    <w:rsid w:val="00317246"/>
    <w:rsid w:val="00320FE1"/>
    <w:rsid w:val="00322330"/>
    <w:rsid w:val="00322455"/>
    <w:rsid w:val="00324043"/>
    <w:rsid w:val="00324302"/>
    <w:rsid w:val="00324EC3"/>
    <w:rsid w:val="00326C8D"/>
    <w:rsid w:val="00327ED8"/>
    <w:rsid w:val="00327F4A"/>
    <w:rsid w:val="00331499"/>
    <w:rsid w:val="00331F36"/>
    <w:rsid w:val="00331F8C"/>
    <w:rsid w:val="0033213E"/>
    <w:rsid w:val="003322E6"/>
    <w:rsid w:val="00332697"/>
    <w:rsid w:val="00334C43"/>
    <w:rsid w:val="00336658"/>
    <w:rsid w:val="00336899"/>
    <w:rsid w:val="003368F4"/>
    <w:rsid w:val="00337BF1"/>
    <w:rsid w:val="00337DF1"/>
    <w:rsid w:val="00337EF5"/>
    <w:rsid w:val="003405FA"/>
    <w:rsid w:val="003420C8"/>
    <w:rsid w:val="003424FB"/>
    <w:rsid w:val="00342FF0"/>
    <w:rsid w:val="003453E9"/>
    <w:rsid w:val="00345962"/>
    <w:rsid w:val="00346848"/>
    <w:rsid w:val="00347138"/>
    <w:rsid w:val="00347154"/>
    <w:rsid w:val="00347DC9"/>
    <w:rsid w:val="003502E6"/>
    <w:rsid w:val="00350AC8"/>
    <w:rsid w:val="00350B83"/>
    <w:rsid w:val="00351929"/>
    <w:rsid w:val="003519BE"/>
    <w:rsid w:val="00351B46"/>
    <w:rsid w:val="0035267C"/>
    <w:rsid w:val="00353282"/>
    <w:rsid w:val="0035423D"/>
    <w:rsid w:val="00354EF5"/>
    <w:rsid w:val="003552C2"/>
    <w:rsid w:val="00355A60"/>
    <w:rsid w:val="00356402"/>
    <w:rsid w:val="00356DEA"/>
    <w:rsid w:val="0035760D"/>
    <w:rsid w:val="003577CC"/>
    <w:rsid w:val="0036014D"/>
    <w:rsid w:val="003607A1"/>
    <w:rsid w:val="003609D2"/>
    <w:rsid w:val="00361279"/>
    <w:rsid w:val="00361FCE"/>
    <w:rsid w:val="00364C27"/>
    <w:rsid w:val="00366B09"/>
    <w:rsid w:val="00367817"/>
    <w:rsid w:val="0037138C"/>
    <w:rsid w:val="00371DB9"/>
    <w:rsid w:val="00372295"/>
    <w:rsid w:val="00372427"/>
    <w:rsid w:val="00372E75"/>
    <w:rsid w:val="003736E7"/>
    <w:rsid w:val="00373ECA"/>
    <w:rsid w:val="00374948"/>
    <w:rsid w:val="00374B39"/>
    <w:rsid w:val="00376D84"/>
    <w:rsid w:val="00377D50"/>
    <w:rsid w:val="00380A52"/>
    <w:rsid w:val="0038245E"/>
    <w:rsid w:val="00383C6D"/>
    <w:rsid w:val="0038446D"/>
    <w:rsid w:val="003849D7"/>
    <w:rsid w:val="0038520F"/>
    <w:rsid w:val="00385B85"/>
    <w:rsid w:val="00386018"/>
    <w:rsid w:val="003865F4"/>
    <w:rsid w:val="00386BA1"/>
    <w:rsid w:val="00386C55"/>
    <w:rsid w:val="00387783"/>
    <w:rsid w:val="00390286"/>
    <w:rsid w:val="00390E0C"/>
    <w:rsid w:val="00390F5D"/>
    <w:rsid w:val="0039114E"/>
    <w:rsid w:val="0039213F"/>
    <w:rsid w:val="00392C05"/>
    <w:rsid w:val="00393B78"/>
    <w:rsid w:val="00393B7D"/>
    <w:rsid w:val="00394245"/>
    <w:rsid w:val="00394573"/>
    <w:rsid w:val="003950B1"/>
    <w:rsid w:val="003954FA"/>
    <w:rsid w:val="00395B0A"/>
    <w:rsid w:val="00396C38"/>
    <w:rsid w:val="00396E9C"/>
    <w:rsid w:val="00396F61"/>
    <w:rsid w:val="00397E5A"/>
    <w:rsid w:val="003A0E80"/>
    <w:rsid w:val="003A158C"/>
    <w:rsid w:val="003A203A"/>
    <w:rsid w:val="003A2617"/>
    <w:rsid w:val="003A409A"/>
    <w:rsid w:val="003A4798"/>
    <w:rsid w:val="003A535C"/>
    <w:rsid w:val="003A5FE6"/>
    <w:rsid w:val="003B0F59"/>
    <w:rsid w:val="003B3B9C"/>
    <w:rsid w:val="003B3E39"/>
    <w:rsid w:val="003B48A3"/>
    <w:rsid w:val="003B50D5"/>
    <w:rsid w:val="003B5234"/>
    <w:rsid w:val="003B6274"/>
    <w:rsid w:val="003B7861"/>
    <w:rsid w:val="003C16D7"/>
    <w:rsid w:val="003C1CE5"/>
    <w:rsid w:val="003C2BDF"/>
    <w:rsid w:val="003C3294"/>
    <w:rsid w:val="003C32B4"/>
    <w:rsid w:val="003C3E65"/>
    <w:rsid w:val="003C4095"/>
    <w:rsid w:val="003C457D"/>
    <w:rsid w:val="003C4DB7"/>
    <w:rsid w:val="003C519A"/>
    <w:rsid w:val="003C5EEF"/>
    <w:rsid w:val="003C6382"/>
    <w:rsid w:val="003C7024"/>
    <w:rsid w:val="003C7215"/>
    <w:rsid w:val="003D0DED"/>
    <w:rsid w:val="003D21C3"/>
    <w:rsid w:val="003D2636"/>
    <w:rsid w:val="003D2C04"/>
    <w:rsid w:val="003D47B3"/>
    <w:rsid w:val="003D4A0A"/>
    <w:rsid w:val="003D4EEC"/>
    <w:rsid w:val="003D575B"/>
    <w:rsid w:val="003D5B75"/>
    <w:rsid w:val="003D6EF8"/>
    <w:rsid w:val="003D70D0"/>
    <w:rsid w:val="003D7699"/>
    <w:rsid w:val="003E0467"/>
    <w:rsid w:val="003E1157"/>
    <w:rsid w:val="003E250E"/>
    <w:rsid w:val="003E298E"/>
    <w:rsid w:val="003E2EFC"/>
    <w:rsid w:val="003E30DF"/>
    <w:rsid w:val="003E3399"/>
    <w:rsid w:val="003E389B"/>
    <w:rsid w:val="003E3B59"/>
    <w:rsid w:val="003E3FAE"/>
    <w:rsid w:val="003E48BA"/>
    <w:rsid w:val="003E5B20"/>
    <w:rsid w:val="003E6668"/>
    <w:rsid w:val="003F06CC"/>
    <w:rsid w:val="003F0F58"/>
    <w:rsid w:val="003F1476"/>
    <w:rsid w:val="003F1596"/>
    <w:rsid w:val="003F1ED7"/>
    <w:rsid w:val="003F26BC"/>
    <w:rsid w:val="003F2719"/>
    <w:rsid w:val="003F2D47"/>
    <w:rsid w:val="003F38CD"/>
    <w:rsid w:val="003F3A4E"/>
    <w:rsid w:val="003F59D4"/>
    <w:rsid w:val="003F5A3D"/>
    <w:rsid w:val="003F6707"/>
    <w:rsid w:val="003F76BA"/>
    <w:rsid w:val="003F7BAB"/>
    <w:rsid w:val="004001E4"/>
    <w:rsid w:val="00400E0C"/>
    <w:rsid w:val="00400EAD"/>
    <w:rsid w:val="0040200F"/>
    <w:rsid w:val="00403D75"/>
    <w:rsid w:val="00404887"/>
    <w:rsid w:val="00404C88"/>
    <w:rsid w:val="00405231"/>
    <w:rsid w:val="00405B84"/>
    <w:rsid w:val="00406686"/>
    <w:rsid w:val="00407555"/>
    <w:rsid w:val="00407599"/>
    <w:rsid w:val="0041035A"/>
    <w:rsid w:val="00410DF9"/>
    <w:rsid w:val="004118B2"/>
    <w:rsid w:val="004119B3"/>
    <w:rsid w:val="0041241D"/>
    <w:rsid w:val="00412421"/>
    <w:rsid w:val="00413B6B"/>
    <w:rsid w:val="00413CD5"/>
    <w:rsid w:val="004142AA"/>
    <w:rsid w:val="00414ADB"/>
    <w:rsid w:val="00414D4B"/>
    <w:rsid w:val="00416224"/>
    <w:rsid w:val="00416615"/>
    <w:rsid w:val="00416C62"/>
    <w:rsid w:val="00416F68"/>
    <w:rsid w:val="0041713B"/>
    <w:rsid w:val="00417864"/>
    <w:rsid w:val="00417BED"/>
    <w:rsid w:val="00421497"/>
    <w:rsid w:val="00426C10"/>
    <w:rsid w:val="004301D4"/>
    <w:rsid w:val="0043074D"/>
    <w:rsid w:val="00430C2E"/>
    <w:rsid w:val="00431263"/>
    <w:rsid w:val="0043127B"/>
    <w:rsid w:val="00431306"/>
    <w:rsid w:val="004319A3"/>
    <w:rsid w:val="00431D4E"/>
    <w:rsid w:val="00431F00"/>
    <w:rsid w:val="00431F02"/>
    <w:rsid w:val="004320B7"/>
    <w:rsid w:val="0043257D"/>
    <w:rsid w:val="0043336C"/>
    <w:rsid w:val="0043454A"/>
    <w:rsid w:val="00434704"/>
    <w:rsid w:val="00434BDB"/>
    <w:rsid w:val="00435165"/>
    <w:rsid w:val="004355FC"/>
    <w:rsid w:val="00435C8E"/>
    <w:rsid w:val="00435CAA"/>
    <w:rsid w:val="00436AE5"/>
    <w:rsid w:val="004407A6"/>
    <w:rsid w:val="00441A97"/>
    <w:rsid w:val="00442706"/>
    <w:rsid w:val="00442C4B"/>
    <w:rsid w:val="00443C41"/>
    <w:rsid w:val="00443F55"/>
    <w:rsid w:val="00444FFF"/>
    <w:rsid w:val="0044545B"/>
    <w:rsid w:val="004458EF"/>
    <w:rsid w:val="00446417"/>
    <w:rsid w:val="004465E3"/>
    <w:rsid w:val="00446DA5"/>
    <w:rsid w:val="00446FB8"/>
    <w:rsid w:val="0044733E"/>
    <w:rsid w:val="00447970"/>
    <w:rsid w:val="00447DE7"/>
    <w:rsid w:val="004503D6"/>
    <w:rsid w:val="00451BEA"/>
    <w:rsid w:val="0045225B"/>
    <w:rsid w:val="004524FD"/>
    <w:rsid w:val="00452D99"/>
    <w:rsid w:val="00453764"/>
    <w:rsid w:val="00455343"/>
    <w:rsid w:val="004555B3"/>
    <w:rsid w:val="004556F4"/>
    <w:rsid w:val="0045595C"/>
    <w:rsid w:val="004559CC"/>
    <w:rsid w:val="00455BFC"/>
    <w:rsid w:val="00455E7E"/>
    <w:rsid w:val="00455E92"/>
    <w:rsid w:val="00456C63"/>
    <w:rsid w:val="00456D8D"/>
    <w:rsid w:val="004575FA"/>
    <w:rsid w:val="00457B1F"/>
    <w:rsid w:val="00460108"/>
    <w:rsid w:val="0046090F"/>
    <w:rsid w:val="00460F2E"/>
    <w:rsid w:val="00460F70"/>
    <w:rsid w:val="00461178"/>
    <w:rsid w:val="00461AAA"/>
    <w:rsid w:val="00461ADB"/>
    <w:rsid w:val="00461FB0"/>
    <w:rsid w:val="004629A2"/>
    <w:rsid w:val="004641BA"/>
    <w:rsid w:val="00464D1D"/>
    <w:rsid w:val="004652BF"/>
    <w:rsid w:val="0046567D"/>
    <w:rsid w:val="00467659"/>
    <w:rsid w:val="00467D9E"/>
    <w:rsid w:val="00470801"/>
    <w:rsid w:val="0047094C"/>
    <w:rsid w:val="00470E71"/>
    <w:rsid w:val="00471897"/>
    <w:rsid w:val="00472401"/>
    <w:rsid w:val="00472B55"/>
    <w:rsid w:val="00472DF8"/>
    <w:rsid w:val="00473850"/>
    <w:rsid w:val="0047484C"/>
    <w:rsid w:val="00475CEA"/>
    <w:rsid w:val="00475EA9"/>
    <w:rsid w:val="00477468"/>
    <w:rsid w:val="00477D19"/>
    <w:rsid w:val="004803F2"/>
    <w:rsid w:val="00480F08"/>
    <w:rsid w:val="00481423"/>
    <w:rsid w:val="00481C08"/>
    <w:rsid w:val="00482E65"/>
    <w:rsid w:val="004830AC"/>
    <w:rsid w:val="004836FD"/>
    <w:rsid w:val="004842A2"/>
    <w:rsid w:val="004850FB"/>
    <w:rsid w:val="004864DF"/>
    <w:rsid w:val="004864FD"/>
    <w:rsid w:val="00486C1D"/>
    <w:rsid w:val="004871A6"/>
    <w:rsid w:val="00490E72"/>
    <w:rsid w:val="00491045"/>
    <w:rsid w:val="00491312"/>
    <w:rsid w:val="00491CCD"/>
    <w:rsid w:val="004925BB"/>
    <w:rsid w:val="004925EE"/>
    <w:rsid w:val="00492BE6"/>
    <w:rsid w:val="004936EE"/>
    <w:rsid w:val="004942B4"/>
    <w:rsid w:val="004959C7"/>
    <w:rsid w:val="0049683D"/>
    <w:rsid w:val="00497065"/>
    <w:rsid w:val="00497170"/>
    <w:rsid w:val="00497431"/>
    <w:rsid w:val="00497515"/>
    <w:rsid w:val="00497C71"/>
    <w:rsid w:val="00497E06"/>
    <w:rsid w:val="004A1E94"/>
    <w:rsid w:val="004A30C9"/>
    <w:rsid w:val="004A3949"/>
    <w:rsid w:val="004A53F0"/>
    <w:rsid w:val="004A7104"/>
    <w:rsid w:val="004A727F"/>
    <w:rsid w:val="004A72D9"/>
    <w:rsid w:val="004B0160"/>
    <w:rsid w:val="004B07E2"/>
    <w:rsid w:val="004B0BF7"/>
    <w:rsid w:val="004B14F4"/>
    <w:rsid w:val="004B2E6A"/>
    <w:rsid w:val="004B3814"/>
    <w:rsid w:val="004B3E2F"/>
    <w:rsid w:val="004B3E53"/>
    <w:rsid w:val="004B4C6D"/>
    <w:rsid w:val="004B647B"/>
    <w:rsid w:val="004B7799"/>
    <w:rsid w:val="004C0B76"/>
    <w:rsid w:val="004C168B"/>
    <w:rsid w:val="004C3033"/>
    <w:rsid w:val="004C308B"/>
    <w:rsid w:val="004C315C"/>
    <w:rsid w:val="004C3754"/>
    <w:rsid w:val="004C40B7"/>
    <w:rsid w:val="004C499F"/>
    <w:rsid w:val="004C4A49"/>
    <w:rsid w:val="004C5340"/>
    <w:rsid w:val="004C59DC"/>
    <w:rsid w:val="004C65F0"/>
    <w:rsid w:val="004D0803"/>
    <w:rsid w:val="004D08CF"/>
    <w:rsid w:val="004D1050"/>
    <w:rsid w:val="004D1711"/>
    <w:rsid w:val="004D4483"/>
    <w:rsid w:val="004D4C7B"/>
    <w:rsid w:val="004D4DBC"/>
    <w:rsid w:val="004D5DCF"/>
    <w:rsid w:val="004D62F2"/>
    <w:rsid w:val="004D6E07"/>
    <w:rsid w:val="004D7534"/>
    <w:rsid w:val="004E08A8"/>
    <w:rsid w:val="004E09AB"/>
    <w:rsid w:val="004E11D7"/>
    <w:rsid w:val="004E1D8E"/>
    <w:rsid w:val="004E2259"/>
    <w:rsid w:val="004E2F71"/>
    <w:rsid w:val="004E4957"/>
    <w:rsid w:val="004E4EC6"/>
    <w:rsid w:val="004E5CF1"/>
    <w:rsid w:val="004E5D2F"/>
    <w:rsid w:val="004E5FC8"/>
    <w:rsid w:val="004E7850"/>
    <w:rsid w:val="004F09E1"/>
    <w:rsid w:val="004F117C"/>
    <w:rsid w:val="004F1820"/>
    <w:rsid w:val="004F1AE1"/>
    <w:rsid w:val="004F25A3"/>
    <w:rsid w:val="004F2900"/>
    <w:rsid w:val="004F2B88"/>
    <w:rsid w:val="004F309B"/>
    <w:rsid w:val="004F3385"/>
    <w:rsid w:val="004F4A77"/>
    <w:rsid w:val="004F5314"/>
    <w:rsid w:val="004F6C73"/>
    <w:rsid w:val="004F7919"/>
    <w:rsid w:val="004F7D92"/>
    <w:rsid w:val="0050072F"/>
    <w:rsid w:val="00500E11"/>
    <w:rsid w:val="00501046"/>
    <w:rsid w:val="00501DDC"/>
    <w:rsid w:val="00502760"/>
    <w:rsid w:val="005028A0"/>
    <w:rsid w:val="00502B8D"/>
    <w:rsid w:val="00502DBB"/>
    <w:rsid w:val="0050345E"/>
    <w:rsid w:val="00503ED1"/>
    <w:rsid w:val="005047D5"/>
    <w:rsid w:val="00505D55"/>
    <w:rsid w:val="00506992"/>
    <w:rsid w:val="00507584"/>
    <w:rsid w:val="00511356"/>
    <w:rsid w:val="00511AB5"/>
    <w:rsid w:val="00512301"/>
    <w:rsid w:val="00512D83"/>
    <w:rsid w:val="00513069"/>
    <w:rsid w:val="005139D1"/>
    <w:rsid w:val="00514322"/>
    <w:rsid w:val="00514F8A"/>
    <w:rsid w:val="0051523B"/>
    <w:rsid w:val="005156B0"/>
    <w:rsid w:val="00515BBB"/>
    <w:rsid w:val="00516539"/>
    <w:rsid w:val="00516A4C"/>
    <w:rsid w:val="00517926"/>
    <w:rsid w:val="00520B4F"/>
    <w:rsid w:val="00521182"/>
    <w:rsid w:val="00521272"/>
    <w:rsid w:val="00521A92"/>
    <w:rsid w:val="0052309A"/>
    <w:rsid w:val="00523311"/>
    <w:rsid w:val="00523C26"/>
    <w:rsid w:val="005241BC"/>
    <w:rsid w:val="0052437E"/>
    <w:rsid w:val="005250A0"/>
    <w:rsid w:val="0052652A"/>
    <w:rsid w:val="00526ABF"/>
    <w:rsid w:val="00526D65"/>
    <w:rsid w:val="005273B7"/>
    <w:rsid w:val="00527B58"/>
    <w:rsid w:val="0053012F"/>
    <w:rsid w:val="00530EEA"/>
    <w:rsid w:val="00531FC9"/>
    <w:rsid w:val="00531FF7"/>
    <w:rsid w:val="0053244D"/>
    <w:rsid w:val="00534ED3"/>
    <w:rsid w:val="005366AF"/>
    <w:rsid w:val="00540E01"/>
    <w:rsid w:val="005418D4"/>
    <w:rsid w:val="005425D2"/>
    <w:rsid w:val="005425FE"/>
    <w:rsid w:val="005426CE"/>
    <w:rsid w:val="00542CA2"/>
    <w:rsid w:val="00542DDD"/>
    <w:rsid w:val="00542E69"/>
    <w:rsid w:val="00543380"/>
    <w:rsid w:val="0054469E"/>
    <w:rsid w:val="0054503C"/>
    <w:rsid w:val="00545E85"/>
    <w:rsid w:val="00546AAE"/>
    <w:rsid w:val="00547A36"/>
    <w:rsid w:val="00550EF8"/>
    <w:rsid w:val="00552230"/>
    <w:rsid w:val="005522E5"/>
    <w:rsid w:val="00553887"/>
    <w:rsid w:val="00553CCD"/>
    <w:rsid w:val="0055433B"/>
    <w:rsid w:val="0055457C"/>
    <w:rsid w:val="0055489C"/>
    <w:rsid w:val="00556A95"/>
    <w:rsid w:val="00557784"/>
    <w:rsid w:val="005577D1"/>
    <w:rsid w:val="00557B0E"/>
    <w:rsid w:val="00560803"/>
    <w:rsid w:val="00560C6D"/>
    <w:rsid w:val="0056229E"/>
    <w:rsid w:val="00562392"/>
    <w:rsid w:val="00562FE7"/>
    <w:rsid w:val="005635EC"/>
    <w:rsid w:val="00563AE1"/>
    <w:rsid w:val="00563EED"/>
    <w:rsid w:val="005641B3"/>
    <w:rsid w:val="0056533D"/>
    <w:rsid w:val="00565472"/>
    <w:rsid w:val="0056580C"/>
    <w:rsid w:val="00565EA1"/>
    <w:rsid w:val="005664B2"/>
    <w:rsid w:val="00566A9F"/>
    <w:rsid w:val="0056786D"/>
    <w:rsid w:val="00567F2B"/>
    <w:rsid w:val="0057035A"/>
    <w:rsid w:val="00570A1B"/>
    <w:rsid w:val="005710BB"/>
    <w:rsid w:val="0057131B"/>
    <w:rsid w:val="00571DAF"/>
    <w:rsid w:val="0057291E"/>
    <w:rsid w:val="00572A31"/>
    <w:rsid w:val="00573692"/>
    <w:rsid w:val="00573BEF"/>
    <w:rsid w:val="0057449E"/>
    <w:rsid w:val="00574E16"/>
    <w:rsid w:val="005752C3"/>
    <w:rsid w:val="00575B26"/>
    <w:rsid w:val="00576987"/>
    <w:rsid w:val="0058276F"/>
    <w:rsid w:val="0058454E"/>
    <w:rsid w:val="00584810"/>
    <w:rsid w:val="00584C48"/>
    <w:rsid w:val="0058534C"/>
    <w:rsid w:val="005853C7"/>
    <w:rsid w:val="00585760"/>
    <w:rsid w:val="005864FD"/>
    <w:rsid w:val="0058727F"/>
    <w:rsid w:val="00587AD5"/>
    <w:rsid w:val="00587BCB"/>
    <w:rsid w:val="00587CA6"/>
    <w:rsid w:val="0059019E"/>
    <w:rsid w:val="005901C2"/>
    <w:rsid w:val="00590D54"/>
    <w:rsid w:val="0059170A"/>
    <w:rsid w:val="005925A3"/>
    <w:rsid w:val="005926E4"/>
    <w:rsid w:val="005930B8"/>
    <w:rsid w:val="00593671"/>
    <w:rsid w:val="005936B6"/>
    <w:rsid w:val="00593DA0"/>
    <w:rsid w:val="005943F6"/>
    <w:rsid w:val="00594612"/>
    <w:rsid w:val="00595521"/>
    <w:rsid w:val="0059594D"/>
    <w:rsid w:val="00595AC5"/>
    <w:rsid w:val="0059601B"/>
    <w:rsid w:val="00596289"/>
    <w:rsid w:val="005A0490"/>
    <w:rsid w:val="005A15D1"/>
    <w:rsid w:val="005A1DBA"/>
    <w:rsid w:val="005A3063"/>
    <w:rsid w:val="005A32BD"/>
    <w:rsid w:val="005A4F1A"/>
    <w:rsid w:val="005A5920"/>
    <w:rsid w:val="005A6454"/>
    <w:rsid w:val="005A6908"/>
    <w:rsid w:val="005A72F6"/>
    <w:rsid w:val="005A7381"/>
    <w:rsid w:val="005A7751"/>
    <w:rsid w:val="005B15DA"/>
    <w:rsid w:val="005B27C3"/>
    <w:rsid w:val="005B2E88"/>
    <w:rsid w:val="005B303D"/>
    <w:rsid w:val="005B4C09"/>
    <w:rsid w:val="005B5824"/>
    <w:rsid w:val="005B5CC8"/>
    <w:rsid w:val="005B74B7"/>
    <w:rsid w:val="005B7772"/>
    <w:rsid w:val="005B7CEF"/>
    <w:rsid w:val="005C065D"/>
    <w:rsid w:val="005C1220"/>
    <w:rsid w:val="005C1A35"/>
    <w:rsid w:val="005C1C60"/>
    <w:rsid w:val="005C22D2"/>
    <w:rsid w:val="005C2B8B"/>
    <w:rsid w:val="005C2EF5"/>
    <w:rsid w:val="005C31A5"/>
    <w:rsid w:val="005C341F"/>
    <w:rsid w:val="005C35E0"/>
    <w:rsid w:val="005C3E56"/>
    <w:rsid w:val="005C42BB"/>
    <w:rsid w:val="005C44FF"/>
    <w:rsid w:val="005C4D4C"/>
    <w:rsid w:val="005C752F"/>
    <w:rsid w:val="005C797E"/>
    <w:rsid w:val="005C7A8C"/>
    <w:rsid w:val="005C7DE1"/>
    <w:rsid w:val="005D0AB2"/>
    <w:rsid w:val="005D1B00"/>
    <w:rsid w:val="005D1B98"/>
    <w:rsid w:val="005D1E7E"/>
    <w:rsid w:val="005D222F"/>
    <w:rsid w:val="005D23A4"/>
    <w:rsid w:val="005D3142"/>
    <w:rsid w:val="005D3458"/>
    <w:rsid w:val="005D4192"/>
    <w:rsid w:val="005D53C3"/>
    <w:rsid w:val="005D6628"/>
    <w:rsid w:val="005D69EF"/>
    <w:rsid w:val="005D6E0D"/>
    <w:rsid w:val="005D743C"/>
    <w:rsid w:val="005E0B73"/>
    <w:rsid w:val="005E2AC1"/>
    <w:rsid w:val="005E2C75"/>
    <w:rsid w:val="005E3E2E"/>
    <w:rsid w:val="005E576C"/>
    <w:rsid w:val="005E5819"/>
    <w:rsid w:val="005E5C2C"/>
    <w:rsid w:val="005E5DA9"/>
    <w:rsid w:val="005E667B"/>
    <w:rsid w:val="005E6B2B"/>
    <w:rsid w:val="005E73AF"/>
    <w:rsid w:val="005E7E9E"/>
    <w:rsid w:val="005F0889"/>
    <w:rsid w:val="005F1437"/>
    <w:rsid w:val="005F1B42"/>
    <w:rsid w:val="005F1F38"/>
    <w:rsid w:val="005F2F3A"/>
    <w:rsid w:val="005F384B"/>
    <w:rsid w:val="005F513D"/>
    <w:rsid w:val="005F7176"/>
    <w:rsid w:val="005F771B"/>
    <w:rsid w:val="005F7780"/>
    <w:rsid w:val="00601654"/>
    <w:rsid w:val="00601909"/>
    <w:rsid w:val="00603379"/>
    <w:rsid w:val="0060375B"/>
    <w:rsid w:val="00603F6E"/>
    <w:rsid w:val="00604C84"/>
    <w:rsid w:val="0060579A"/>
    <w:rsid w:val="006057E1"/>
    <w:rsid w:val="00605E0A"/>
    <w:rsid w:val="006062B4"/>
    <w:rsid w:val="006072C9"/>
    <w:rsid w:val="00607711"/>
    <w:rsid w:val="00610022"/>
    <w:rsid w:val="0061051B"/>
    <w:rsid w:val="00610849"/>
    <w:rsid w:val="00610A4E"/>
    <w:rsid w:val="00610F90"/>
    <w:rsid w:val="00611D62"/>
    <w:rsid w:val="00612287"/>
    <w:rsid w:val="00612732"/>
    <w:rsid w:val="00612FA4"/>
    <w:rsid w:val="00613BCB"/>
    <w:rsid w:val="00613F78"/>
    <w:rsid w:val="006142E9"/>
    <w:rsid w:val="006146D6"/>
    <w:rsid w:val="00614942"/>
    <w:rsid w:val="00615262"/>
    <w:rsid w:val="0061607A"/>
    <w:rsid w:val="00616161"/>
    <w:rsid w:val="006163DD"/>
    <w:rsid w:val="0061662D"/>
    <w:rsid w:val="006167AD"/>
    <w:rsid w:val="00616E2C"/>
    <w:rsid w:val="006178EB"/>
    <w:rsid w:val="00617A08"/>
    <w:rsid w:val="0062275D"/>
    <w:rsid w:val="006235B7"/>
    <w:rsid w:val="00623837"/>
    <w:rsid w:val="00623F9E"/>
    <w:rsid w:val="0062478A"/>
    <w:rsid w:val="00624D67"/>
    <w:rsid w:val="00624E75"/>
    <w:rsid w:val="0062510C"/>
    <w:rsid w:val="006254A9"/>
    <w:rsid w:val="0062632D"/>
    <w:rsid w:val="0062669E"/>
    <w:rsid w:val="00626A14"/>
    <w:rsid w:val="00626C9D"/>
    <w:rsid w:val="00626E04"/>
    <w:rsid w:val="00630A4A"/>
    <w:rsid w:val="00632181"/>
    <w:rsid w:val="006328C6"/>
    <w:rsid w:val="00633262"/>
    <w:rsid w:val="0063418B"/>
    <w:rsid w:val="00635055"/>
    <w:rsid w:val="006356A5"/>
    <w:rsid w:val="00635EE7"/>
    <w:rsid w:val="00636067"/>
    <w:rsid w:val="0063672E"/>
    <w:rsid w:val="00637082"/>
    <w:rsid w:val="0063725A"/>
    <w:rsid w:val="00637270"/>
    <w:rsid w:val="00637A16"/>
    <w:rsid w:val="0064094D"/>
    <w:rsid w:val="00640EB6"/>
    <w:rsid w:val="0064153B"/>
    <w:rsid w:val="006418F0"/>
    <w:rsid w:val="00641902"/>
    <w:rsid w:val="00641B78"/>
    <w:rsid w:val="006420BE"/>
    <w:rsid w:val="006426BC"/>
    <w:rsid w:val="00643675"/>
    <w:rsid w:val="00644045"/>
    <w:rsid w:val="006441B5"/>
    <w:rsid w:val="006447F3"/>
    <w:rsid w:val="0064599B"/>
    <w:rsid w:val="00645EA3"/>
    <w:rsid w:val="00647993"/>
    <w:rsid w:val="006479D8"/>
    <w:rsid w:val="006506A5"/>
    <w:rsid w:val="00651436"/>
    <w:rsid w:val="00651A1A"/>
    <w:rsid w:val="00651C0E"/>
    <w:rsid w:val="00652BB1"/>
    <w:rsid w:val="0065346A"/>
    <w:rsid w:val="00654BF2"/>
    <w:rsid w:val="0065546D"/>
    <w:rsid w:val="00655C5C"/>
    <w:rsid w:val="006560E2"/>
    <w:rsid w:val="006569B9"/>
    <w:rsid w:val="00657816"/>
    <w:rsid w:val="0066196A"/>
    <w:rsid w:val="00661E5E"/>
    <w:rsid w:val="00661E93"/>
    <w:rsid w:val="00662793"/>
    <w:rsid w:val="00662E41"/>
    <w:rsid w:val="00663941"/>
    <w:rsid w:val="00665670"/>
    <w:rsid w:val="006658B0"/>
    <w:rsid w:val="006666E1"/>
    <w:rsid w:val="006667FD"/>
    <w:rsid w:val="00667045"/>
    <w:rsid w:val="006677D7"/>
    <w:rsid w:val="00670BBA"/>
    <w:rsid w:val="0067208C"/>
    <w:rsid w:val="00672E49"/>
    <w:rsid w:val="00673294"/>
    <w:rsid w:val="0067380B"/>
    <w:rsid w:val="00674988"/>
    <w:rsid w:val="00674B77"/>
    <w:rsid w:val="006761B9"/>
    <w:rsid w:val="00676DC0"/>
    <w:rsid w:val="006772A6"/>
    <w:rsid w:val="00680ED3"/>
    <w:rsid w:val="00680F12"/>
    <w:rsid w:val="00681EB2"/>
    <w:rsid w:val="00682BBB"/>
    <w:rsid w:val="00682E02"/>
    <w:rsid w:val="0068406E"/>
    <w:rsid w:val="006844C2"/>
    <w:rsid w:val="006848F9"/>
    <w:rsid w:val="00684BF3"/>
    <w:rsid w:val="00685C22"/>
    <w:rsid w:val="00687EF9"/>
    <w:rsid w:val="00690449"/>
    <w:rsid w:val="006906DF"/>
    <w:rsid w:val="00690F34"/>
    <w:rsid w:val="0069157C"/>
    <w:rsid w:val="006952A4"/>
    <w:rsid w:val="00695372"/>
    <w:rsid w:val="00696552"/>
    <w:rsid w:val="006973A6"/>
    <w:rsid w:val="006978AD"/>
    <w:rsid w:val="006A0417"/>
    <w:rsid w:val="006A07C9"/>
    <w:rsid w:val="006A1648"/>
    <w:rsid w:val="006A16DA"/>
    <w:rsid w:val="006A2469"/>
    <w:rsid w:val="006A2B22"/>
    <w:rsid w:val="006A2B38"/>
    <w:rsid w:val="006A394C"/>
    <w:rsid w:val="006A41C4"/>
    <w:rsid w:val="006A4E7B"/>
    <w:rsid w:val="006A5B78"/>
    <w:rsid w:val="006A6B1F"/>
    <w:rsid w:val="006A7948"/>
    <w:rsid w:val="006B0347"/>
    <w:rsid w:val="006B08B6"/>
    <w:rsid w:val="006B0B26"/>
    <w:rsid w:val="006B0DAA"/>
    <w:rsid w:val="006B1966"/>
    <w:rsid w:val="006B1B27"/>
    <w:rsid w:val="006B241A"/>
    <w:rsid w:val="006B3285"/>
    <w:rsid w:val="006B4384"/>
    <w:rsid w:val="006B4836"/>
    <w:rsid w:val="006B4AB1"/>
    <w:rsid w:val="006B4E8A"/>
    <w:rsid w:val="006B7615"/>
    <w:rsid w:val="006C0908"/>
    <w:rsid w:val="006C135F"/>
    <w:rsid w:val="006C47A9"/>
    <w:rsid w:val="006C504D"/>
    <w:rsid w:val="006C5B27"/>
    <w:rsid w:val="006C5C18"/>
    <w:rsid w:val="006C6AD3"/>
    <w:rsid w:val="006C6E3D"/>
    <w:rsid w:val="006D3201"/>
    <w:rsid w:val="006D39B2"/>
    <w:rsid w:val="006D4622"/>
    <w:rsid w:val="006D5E20"/>
    <w:rsid w:val="006D6728"/>
    <w:rsid w:val="006D6E4A"/>
    <w:rsid w:val="006D70F7"/>
    <w:rsid w:val="006D76B5"/>
    <w:rsid w:val="006D7A0B"/>
    <w:rsid w:val="006E0CDA"/>
    <w:rsid w:val="006E1464"/>
    <w:rsid w:val="006E15EA"/>
    <w:rsid w:val="006E1F01"/>
    <w:rsid w:val="006E2541"/>
    <w:rsid w:val="006E32AE"/>
    <w:rsid w:val="006E3538"/>
    <w:rsid w:val="006E4A15"/>
    <w:rsid w:val="006E4AD1"/>
    <w:rsid w:val="006E691B"/>
    <w:rsid w:val="006E6B7C"/>
    <w:rsid w:val="006E7459"/>
    <w:rsid w:val="006E7AA9"/>
    <w:rsid w:val="006F0211"/>
    <w:rsid w:val="006F0447"/>
    <w:rsid w:val="006F141A"/>
    <w:rsid w:val="006F1BAF"/>
    <w:rsid w:val="006F36D0"/>
    <w:rsid w:val="006F4468"/>
    <w:rsid w:val="006F4653"/>
    <w:rsid w:val="006F52C1"/>
    <w:rsid w:val="006F62D8"/>
    <w:rsid w:val="006F64ED"/>
    <w:rsid w:val="006F774F"/>
    <w:rsid w:val="007009CA"/>
    <w:rsid w:val="00700EA2"/>
    <w:rsid w:val="007017BB"/>
    <w:rsid w:val="00701B28"/>
    <w:rsid w:val="007026FF"/>
    <w:rsid w:val="00702894"/>
    <w:rsid w:val="007031AC"/>
    <w:rsid w:val="007036AA"/>
    <w:rsid w:val="0070394D"/>
    <w:rsid w:val="00704FA4"/>
    <w:rsid w:val="00705BF8"/>
    <w:rsid w:val="007066D5"/>
    <w:rsid w:val="00707085"/>
    <w:rsid w:val="00707B83"/>
    <w:rsid w:val="00710245"/>
    <w:rsid w:val="007102DF"/>
    <w:rsid w:val="00710653"/>
    <w:rsid w:val="0071084A"/>
    <w:rsid w:val="007108CF"/>
    <w:rsid w:val="00710E43"/>
    <w:rsid w:val="007119C8"/>
    <w:rsid w:val="00711DCB"/>
    <w:rsid w:val="00711E19"/>
    <w:rsid w:val="0071224E"/>
    <w:rsid w:val="00713ECD"/>
    <w:rsid w:val="00714F74"/>
    <w:rsid w:val="0071508C"/>
    <w:rsid w:val="00715583"/>
    <w:rsid w:val="00716101"/>
    <w:rsid w:val="00717208"/>
    <w:rsid w:val="007174C9"/>
    <w:rsid w:val="0071766B"/>
    <w:rsid w:val="00720168"/>
    <w:rsid w:val="00720413"/>
    <w:rsid w:val="00721768"/>
    <w:rsid w:val="00722092"/>
    <w:rsid w:val="00722E03"/>
    <w:rsid w:val="00723773"/>
    <w:rsid w:val="007237D9"/>
    <w:rsid w:val="007243F9"/>
    <w:rsid w:val="00725023"/>
    <w:rsid w:val="00725560"/>
    <w:rsid w:val="0072581E"/>
    <w:rsid w:val="00725B1B"/>
    <w:rsid w:val="00726A6D"/>
    <w:rsid w:val="00730053"/>
    <w:rsid w:val="00730328"/>
    <w:rsid w:val="00730458"/>
    <w:rsid w:val="00730648"/>
    <w:rsid w:val="007309AC"/>
    <w:rsid w:val="007314D9"/>
    <w:rsid w:val="00731559"/>
    <w:rsid w:val="00731A7F"/>
    <w:rsid w:val="00731E79"/>
    <w:rsid w:val="00732424"/>
    <w:rsid w:val="00732D2C"/>
    <w:rsid w:val="007330E8"/>
    <w:rsid w:val="007330F3"/>
    <w:rsid w:val="00733C2A"/>
    <w:rsid w:val="00733C2B"/>
    <w:rsid w:val="00733D50"/>
    <w:rsid w:val="0073408B"/>
    <w:rsid w:val="00734803"/>
    <w:rsid w:val="00734C5E"/>
    <w:rsid w:val="00734E5B"/>
    <w:rsid w:val="00734E5C"/>
    <w:rsid w:val="00734FCC"/>
    <w:rsid w:val="007352BE"/>
    <w:rsid w:val="007359F4"/>
    <w:rsid w:val="00735A87"/>
    <w:rsid w:val="007362AA"/>
    <w:rsid w:val="0074087F"/>
    <w:rsid w:val="00741AD1"/>
    <w:rsid w:val="007440B6"/>
    <w:rsid w:val="00745595"/>
    <w:rsid w:val="00745B3B"/>
    <w:rsid w:val="00746640"/>
    <w:rsid w:val="00746B3B"/>
    <w:rsid w:val="00746BCE"/>
    <w:rsid w:val="00746CC2"/>
    <w:rsid w:val="00747F6F"/>
    <w:rsid w:val="00747FDA"/>
    <w:rsid w:val="00747FF8"/>
    <w:rsid w:val="00750114"/>
    <w:rsid w:val="00750C25"/>
    <w:rsid w:val="00752206"/>
    <w:rsid w:val="00752A1C"/>
    <w:rsid w:val="00753B70"/>
    <w:rsid w:val="007561D2"/>
    <w:rsid w:val="00756AC8"/>
    <w:rsid w:val="00756B84"/>
    <w:rsid w:val="00760179"/>
    <w:rsid w:val="0076059B"/>
    <w:rsid w:val="00760602"/>
    <w:rsid w:val="00760940"/>
    <w:rsid w:val="007614C7"/>
    <w:rsid w:val="00761651"/>
    <w:rsid w:val="00761F93"/>
    <w:rsid w:val="007635BA"/>
    <w:rsid w:val="00764FA6"/>
    <w:rsid w:val="007652AD"/>
    <w:rsid w:val="007661B9"/>
    <w:rsid w:val="0076624D"/>
    <w:rsid w:val="00766837"/>
    <w:rsid w:val="00766DDF"/>
    <w:rsid w:val="007726AD"/>
    <w:rsid w:val="00773C12"/>
    <w:rsid w:val="007743FA"/>
    <w:rsid w:val="00774DE9"/>
    <w:rsid w:val="007751C1"/>
    <w:rsid w:val="00775351"/>
    <w:rsid w:val="0077657B"/>
    <w:rsid w:val="007773DB"/>
    <w:rsid w:val="007778D7"/>
    <w:rsid w:val="00777B0B"/>
    <w:rsid w:val="00777DBB"/>
    <w:rsid w:val="00780520"/>
    <w:rsid w:val="007827FD"/>
    <w:rsid w:val="0078302D"/>
    <w:rsid w:val="0078307E"/>
    <w:rsid w:val="00784323"/>
    <w:rsid w:val="00784F5E"/>
    <w:rsid w:val="00785232"/>
    <w:rsid w:val="00787D30"/>
    <w:rsid w:val="007900A6"/>
    <w:rsid w:val="0079019C"/>
    <w:rsid w:val="007906CC"/>
    <w:rsid w:val="00791050"/>
    <w:rsid w:val="0079112C"/>
    <w:rsid w:val="00791B9A"/>
    <w:rsid w:val="007936D9"/>
    <w:rsid w:val="00793D8A"/>
    <w:rsid w:val="007951FC"/>
    <w:rsid w:val="00795A29"/>
    <w:rsid w:val="00796077"/>
    <w:rsid w:val="007960CC"/>
    <w:rsid w:val="00796F77"/>
    <w:rsid w:val="00797170"/>
    <w:rsid w:val="00797BB1"/>
    <w:rsid w:val="007A005E"/>
    <w:rsid w:val="007A0F17"/>
    <w:rsid w:val="007A1DFD"/>
    <w:rsid w:val="007A25A1"/>
    <w:rsid w:val="007A26FD"/>
    <w:rsid w:val="007A3B6B"/>
    <w:rsid w:val="007A3C4E"/>
    <w:rsid w:val="007A4442"/>
    <w:rsid w:val="007A4558"/>
    <w:rsid w:val="007A4E50"/>
    <w:rsid w:val="007A5597"/>
    <w:rsid w:val="007A7553"/>
    <w:rsid w:val="007B0431"/>
    <w:rsid w:val="007B0DB7"/>
    <w:rsid w:val="007B137E"/>
    <w:rsid w:val="007B165C"/>
    <w:rsid w:val="007B1A2C"/>
    <w:rsid w:val="007B2DC9"/>
    <w:rsid w:val="007B3778"/>
    <w:rsid w:val="007B3CF5"/>
    <w:rsid w:val="007B42F7"/>
    <w:rsid w:val="007B43E7"/>
    <w:rsid w:val="007B6AC9"/>
    <w:rsid w:val="007B6C63"/>
    <w:rsid w:val="007C0AAF"/>
    <w:rsid w:val="007C12AC"/>
    <w:rsid w:val="007C1A4A"/>
    <w:rsid w:val="007C3385"/>
    <w:rsid w:val="007C3799"/>
    <w:rsid w:val="007C39D2"/>
    <w:rsid w:val="007C41A5"/>
    <w:rsid w:val="007C475F"/>
    <w:rsid w:val="007C4CD6"/>
    <w:rsid w:val="007C4E6B"/>
    <w:rsid w:val="007C5C0C"/>
    <w:rsid w:val="007C5F5E"/>
    <w:rsid w:val="007C6681"/>
    <w:rsid w:val="007C717C"/>
    <w:rsid w:val="007C71C8"/>
    <w:rsid w:val="007C7EC1"/>
    <w:rsid w:val="007D0B93"/>
    <w:rsid w:val="007D1B13"/>
    <w:rsid w:val="007D1DE8"/>
    <w:rsid w:val="007D21DD"/>
    <w:rsid w:val="007D2768"/>
    <w:rsid w:val="007D28A3"/>
    <w:rsid w:val="007D2CBB"/>
    <w:rsid w:val="007D2D62"/>
    <w:rsid w:val="007D3693"/>
    <w:rsid w:val="007D4702"/>
    <w:rsid w:val="007D526C"/>
    <w:rsid w:val="007D590B"/>
    <w:rsid w:val="007D6D0A"/>
    <w:rsid w:val="007D736F"/>
    <w:rsid w:val="007D74D8"/>
    <w:rsid w:val="007D7A0B"/>
    <w:rsid w:val="007D7C6C"/>
    <w:rsid w:val="007E01CD"/>
    <w:rsid w:val="007E043D"/>
    <w:rsid w:val="007E0AC3"/>
    <w:rsid w:val="007E2259"/>
    <w:rsid w:val="007E2BB0"/>
    <w:rsid w:val="007E2BE3"/>
    <w:rsid w:val="007E331E"/>
    <w:rsid w:val="007E37B4"/>
    <w:rsid w:val="007E41DF"/>
    <w:rsid w:val="007E4437"/>
    <w:rsid w:val="007E44CC"/>
    <w:rsid w:val="007E4C96"/>
    <w:rsid w:val="007E641C"/>
    <w:rsid w:val="007E67B8"/>
    <w:rsid w:val="007E6B06"/>
    <w:rsid w:val="007F1CF1"/>
    <w:rsid w:val="007F28F2"/>
    <w:rsid w:val="007F3234"/>
    <w:rsid w:val="007F39C6"/>
    <w:rsid w:val="007F617E"/>
    <w:rsid w:val="007F68A9"/>
    <w:rsid w:val="007F6C5D"/>
    <w:rsid w:val="007F7086"/>
    <w:rsid w:val="007F73B0"/>
    <w:rsid w:val="007F7470"/>
    <w:rsid w:val="008001A3"/>
    <w:rsid w:val="0080040B"/>
    <w:rsid w:val="00802211"/>
    <w:rsid w:val="0080249B"/>
    <w:rsid w:val="00802511"/>
    <w:rsid w:val="00802B87"/>
    <w:rsid w:val="0080331C"/>
    <w:rsid w:val="008036BE"/>
    <w:rsid w:val="00803F89"/>
    <w:rsid w:val="008049CB"/>
    <w:rsid w:val="0080501C"/>
    <w:rsid w:val="00805187"/>
    <w:rsid w:val="008079A3"/>
    <w:rsid w:val="00807F1E"/>
    <w:rsid w:val="0081089A"/>
    <w:rsid w:val="00810995"/>
    <w:rsid w:val="00810DA8"/>
    <w:rsid w:val="008114E3"/>
    <w:rsid w:val="00811926"/>
    <w:rsid w:val="00811C55"/>
    <w:rsid w:val="0081299F"/>
    <w:rsid w:val="00812FB6"/>
    <w:rsid w:val="0081343B"/>
    <w:rsid w:val="00813F26"/>
    <w:rsid w:val="008142E5"/>
    <w:rsid w:val="00814A6F"/>
    <w:rsid w:val="00815108"/>
    <w:rsid w:val="0081572C"/>
    <w:rsid w:val="0081602C"/>
    <w:rsid w:val="008169C1"/>
    <w:rsid w:val="00816E73"/>
    <w:rsid w:val="008170D6"/>
    <w:rsid w:val="00817127"/>
    <w:rsid w:val="0081722C"/>
    <w:rsid w:val="00817C44"/>
    <w:rsid w:val="008200DA"/>
    <w:rsid w:val="008206CF"/>
    <w:rsid w:val="008212B6"/>
    <w:rsid w:val="00821564"/>
    <w:rsid w:val="0082183F"/>
    <w:rsid w:val="00821D8E"/>
    <w:rsid w:val="0082310F"/>
    <w:rsid w:val="00823445"/>
    <w:rsid w:val="0082349D"/>
    <w:rsid w:val="008239C6"/>
    <w:rsid w:val="00823ABD"/>
    <w:rsid w:val="00823F5D"/>
    <w:rsid w:val="008243A4"/>
    <w:rsid w:val="00825290"/>
    <w:rsid w:val="00825721"/>
    <w:rsid w:val="0082701E"/>
    <w:rsid w:val="00827C59"/>
    <w:rsid w:val="00830A9A"/>
    <w:rsid w:val="008313BC"/>
    <w:rsid w:val="00831452"/>
    <w:rsid w:val="0083191A"/>
    <w:rsid w:val="0083288F"/>
    <w:rsid w:val="00833298"/>
    <w:rsid w:val="00833CFF"/>
    <w:rsid w:val="00834201"/>
    <w:rsid w:val="00834215"/>
    <w:rsid w:val="00834AF0"/>
    <w:rsid w:val="00834C54"/>
    <w:rsid w:val="00835504"/>
    <w:rsid w:val="00835599"/>
    <w:rsid w:val="008355CD"/>
    <w:rsid w:val="00835DE5"/>
    <w:rsid w:val="0083768F"/>
    <w:rsid w:val="0084015C"/>
    <w:rsid w:val="008410A1"/>
    <w:rsid w:val="008423ED"/>
    <w:rsid w:val="00842649"/>
    <w:rsid w:val="0084276C"/>
    <w:rsid w:val="0084391D"/>
    <w:rsid w:val="00843C9C"/>
    <w:rsid w:val="008449AB"/>
    <w:rsid w:val="00844C9D"/>
    <w:rsid w:val="00846908"/>
    <w:rsid w:val="008507C3"/>
    <w:rsid w:val="0085086E"/>
    <w:rsid w:val="0085091D"/>
    <w:rsid w:val="00850FF5"/>
    <w:rsid w:val="0085110D"/>
    <w:rsid w:val="00851641"/>
    <w:rsid w:val="00851BBC"/>
    <w:rsid w:val="008527C6"/>
    <w:rsid w:val="00852AC4"/>
    <w:rsid w:val="0085365F"/>
    <w:rsid w:val="008536F5"/>
    <w:rsid w:val="00854FFB"/>
    <w:rsid w:val="0085523F"/>
    <w:rsid w:val="00855790"/>
    <w:rsid w:val="008559B4"/>
    <w:rsid w:val="008565C0"/>
    <w:rsid w:val="00856769"/>
    <w:rsid w:val="008573EC"/>
    <w:rsid w:val="00860A37"/>
    <w:rsid w:val="00860DA4"/>
    <w:rsid w:val="00860FAA"/>
    <w:rsid w:val="00862034"/>
    <w:rsid w:val="0086241F"/>
    <w:rsid w:val="00862925"/>
    <w:rsid w:val="00862BCF"/>
    <w:rsid w:val="008631AB"/>
    <w:rsid w:val="00863C04"/>
    <w:rsid w:val="00863F25"/>
    <w:rsid w:val="00865AB9"/>
    <w:rsid w:val="00870911"/>
    <w:rsid w:val="00870D28"/>
    <w:rsid w:val="008710D2"/>
    <w:rsid w:val="008712F2"/>
    <w:rsid w:val="00871CB3"/>
    <w:rsid w:val="00872090"/>
    <w:rsid w:val="008727E1"/>
    <w:rsid w:val="00873AEC"/>
    <w:rsid w:val="008748B7"/>
    <w:rsid w:val="00875B06"/>
    <w:rsid w:val="00876233"/>
    <w:rsid w:val="0087698B"/>
    <w:rsid w:val="00876A46"/>
    <w:rsid w:val="00877FD7"/>
    <w:rsid w:val="00881C8F"/>
    <w:rsid w:val="008824A0"/>
    <w:rsid w:val="008828AD"/>
    <w:rsid w:val="00882FDC"/>
    <w:rsid w:val="008860BF"/>
    <w:rsid w:val="008861D6"/>
    <w:rsid w:val="00887CBA"/>
    <w:rsid w:val="008900C3"/>
    <w:rsid w:val="00890819"/>
    <w:rsid w:val="00890FAD"/>
    <w:rsid w:val="00892205"/>
    <w:rsid w:val="0089254C"/>
    <w:rsid w:val="00894763"/>
    <w:rsid w:val="0089496F"/>
    <w:rsid w:val="00894C13"/>
    <w:rsid w:val="00894DD8"/>
    <w:rsid w:val="00895183"/>
    <w:rsid w:val="00895634"/>
    <w:rsid w:val="00895D3A"/>
    <w:rsid w:val="00896A47"/>
    <w:rsid w:val="00896DFF"/>
    <w:rsid w:val="0089735F"/>
    <w:rsid w:val="008A040A"/>
    <w:rsid w:val="008A0A86"/>
    <w:rsid w:val="008A3DD6"/>
    <w:rsid w:val="008A49E2"/>
    <w:rsid w:val="008A6005"/>
    <w:rsid w:val="008A6DD6"/>
    <w:rsid w:val="008A78DE"/>
    <w:rsid w:val="008A7F9C"/>
    <w:rsid w:val="008B0CD4"/>
    <w:rsid w:val="008B10B5"/>
    <w:rsid w:val="008B1A4F"/>
    <w:rsid w:val="008B1E50"/>
    <w:rsid w:val="008B3315"/>
    <w:rsid w:val="008B50EE"/>
    <w:rsid w:val="008B6203"/>
    <w:rsid w:val="008B7A50"/>
    <w:rsid w:val="008C0A71"/>
    <w:rsid w:val="008C15F2"/>
    <w:rsid w:val="008C3C03"/>
    <w:rsid w:val="008C4440"/>
    <w:rsid w:val="008C49A8"/>
    <w:rsid w:val="008C4C9C"/>
    <w:rsid w:val="008C5998"/>
    <w:rsid w:val="008D01FD"/>
    <w:rsid w:val="008D06E3"/>
    <w:rsid w:val="008D075A"/>
    <w:rsid w:val="008D2345"/>
    <w:rsid w:val="008D26C4"/>
    <w:rsid w:val="008D2F38"/>
    <w:rsid w:val="008D3075"/>
    <w:rsid w:val="008D3D08"/>
    <w:rsid w:val="008D5346"/>
    <w:rsid w:val="008D67E3"/>
    <w:rsid w:val="008D68BF"/>
    <w:rsid w:val="008D6A6D"/>
    <w:rsid w:val="008D74E3"/>
    <w:rsid w:val="008D75C3"/>
    <w:rsid w:val="008E0062"/>
    <w:rsid w:val="008E051B"/>
    <w:rsid w:val="008E0E7E"/>
    <w:rsid w:val="008E11BC"/>
    <w:rsid w:val="008E1779"/>
    <w:rsid w:val="008E2CE6"/>
    <w:rsid w:val="008E31B8"/>
    <w:rsid w:val="008E354E"/>
    <w:rsid w:val="008E48E8"/>
    <w:rsid w:val="008E501A"/>
    <w:rsid w:val="008E5843"/>
    <w:rsid w:val="008E738C"/>
    <w:rsid w:val="008E7680"/>
    <w:rsid w:val="008E7CA1"/>
    <w:rsid w:val="008F1B18"/>
    <w:rsid w:val="008F23C5"/>
    <w:rsid w:val="008F355D"/>
    <w:rsid w:val="008F46E1"/>
    <w:rsid w:val="008F4BD0"/>
    <w:rsid w:val="008F5163"/>
    <w:rsid w:val="008F5365"/>
    <w:rsid w:val="008F56C2"/>
    <w:rsid w:val="008F5890"/>
    <w:rsid w:val="008F68AC"/>
    <w:rsid w:val="008F6942"/>
    <w:rsid w:val="008F6A88"/>
    <w:rsid w:val="008F6DB9"/>
    <w:rsid w:val="008F744B"/>
    <w:rsid w:val="008F74D9"/>
    <w:rsid w:val="00900817"/>
    <w:rsid w:val="00900E69"/>
    <w:rsid w:val="0090107A"/>
    <w:rsid w:val="00901101"/>
    <w:rsid w:val="0090125E"/>
    <w:rsid w:val="00902012"/>
    <w:rsid w:val="00902A59"/>
    <w:rsid w:val="009032DD"/>
    <w:rsid w:val="00904041"/>
    <w:rsid w:val="009043C0"/>
    <w:rsid w:val="00904F8D"/>
    <w:rsid w:val="00905B5A"/>
    <w:rsid w:val="00905F10"/>
    <w:rsid w:val="00907D15"/>
    <w:rsid w:val="009103D0"/>
    <w:rsid w:val="0091185C"/>
    <w:rsid w:val="00911BB4"/>
    <w:rsid w:val="00911FE2"/>
    <w:rsid w:val="0091240F"/>
    <w:rsid w:val="0091291E"/>
    <w:rsid w:val="00912E6E"/>
    <w:rsid w:val="0091424C"/>
    <w:rsid w:val="009147E6"/>
    <w:rsid w:val="00914D88"/>
    <w:rsid w:val="0091637E"/>
    <w:rsid w:val="00916EED"/>
    <w:rsid w:val="0091775F"/>
    <w:rsid w:val="0092058C"/>
    <w:rsid w:val="00921D11"/>
    <w:rsid w:val="00923DEE"/>
    <w:rsid w:val="009247B4"/>
    <w:rsid w:val="009247C9"/>
    <w:rsid w:val="009270A0"/>
    <w:rsid w:val="00927507"/>
    <w:rsid w:val="00927799"/>
    <w:rsid w:val="00930EFB"/>
    <w:rsid w:val="0093110D"/>
    <w:rsid w:val="009314C0"/>
    <w:rsid w:val="009314E8"/>
    <w:rsid w:val="0093342B"/>
    <w:rsid w:val="009338EE"/>
    <w:rsid w:val="00933E58"/>
    <w:rsid w:val="00933E7D"/>
    <w:rsid w:val="00933F0C"/>
    <w:rsid w:val="00933F26"/>
    <w:rsid w:val="00934365"/>
    <w:rsid w:val="00934807"/>
    <w:rsid w:val="009348C4"/>
    <w:rsid w:val="009357B7"/>
    <w:rsid w:val="00936899"/>
    <w:rsid w:val="00937AFB"/>
    <w:rsid w:val="00940AF1"/>
    <w:rsid w:val="0094190A"/>
    <w:rsid w:val="00941EED"/>
    <w:rsid w:val="00943C42"/>
    <w:rsid w:val="00944233"/>
    <w:rsid w:val="00944291"/>
    <w:rsid w:val="00944901"/>
    <w:rsid w:val="00944994"/>
    <w:rsid w:val="00944A96"/>
    <w:rsid w:val="00945927"/>
    <w:rsid w:val="0094700F"/>
    <w:rsid w:val="00947128"/>
    <w:rsid w:val="009475F1"/>
    <w:rsid w:val="00947B45"/>
    <w:rsid w:val="00947FEF"/>
    <w:rsid w:val="0095080A"/>
    <w:rsid w:val="009514EE"/>
    <w:rsid w:val="009515A8"/>
    <w:rsid w:val="009520F4"/>
    <w:rsid w:val="009526CD"/>
    <w:rsid w:val="00953E58"/>
    <w:rsid w:val="0095448F"/>
    <w:rsid w:val="00954C87"/>
    <w:rsid w:val="00954DCB"/>
    <w:rsid w:val="0095510C"/>
    <w:rsid w:val="0095655A"/>
    <w:rsid w:val="0095695C"/>
    <w:rsid w:val="00956E97"/>
    <w:rsid w:val="0095765F"/>
    <w:rsid w:val="00957796"/>
    <w:rsid w:val="00957CC8"/>
    <w:rsid w:val="00963215"/>
    <w:rsid w:val="00963391"/>
    <w:rsid w:val="009634BC"/>
    <w:rsid w:val="0096369A"/>
    <w:rsid w:val="00963B3F"/>
    <w:rsid w:val="00966051"/>
    <w:rsid w:val="00966D33"/>
    <w:rsid w:val="00967768"/>
    <w:rsid w:val="0097006E"/>
    <w:rsid w:val="0097015E"/>
    <w:rsid w:val="009703BC"/>
    <w:rsid w:val="00970485"/>
    <w:rsid w:val="009706EC"/>
    <w:rsid w:val="00970789"/>
    <w:rsid w:val="009715E6"/>
    <w:rsid w:val="00971741"/>
    <w:rsid w:val="00971BA8"/>
    <w:rsid w:val="00971D80"/>
    <w:rsid w:val="00971F74"/>
    <w:rsid w:val="0097227A"/>
    <w:rsid w:val="009723CE"/>
    <w:rsid w:val="00972461"/>
    <w:rsid w:val="00972CE6"/>
    <w:rsid w:val="00973EDE"/>
    <w:rsid w:val="0097451D"/>
    <w:rsid w:val="0097485F"/>
    <w:rsid w:val="009748C1"/>
    <w:rsid w:val="009749EB"/>
    <w:rsid w:val="00974BB6"/>
    <w:rsid w:val="00975C17"/>
    <w:rsid w:val="009767CB"/>
    <w:rsid w:val="00976FB3"/>
    <w:rsid w:val="00977F9E"/>
    <w:rsid w:val="009801F5"/>
    <w:rsid w:val="00980446"/>
    <w:rsid w:val="009805F6"/>
    <w:rsid w:val="00980761"/>
    <w:rsid w:val="00980953"/>
    <w:rsid w:val="00981D92"/>
    <w:rsid w:val="00981DA9"/>
    <w:rsid w:val="009823CF"/>
    <w:rsid w:val="00982B09"/>
    <w:rsid w:val="00982EEE"/>
    <w:rsid w:val="009834AF"/>
    <w:rsid w:val="00983A32"/>
    <w:rsid w:val="00983AEE"/>
    <w:rsid w:val="00984419"/>
    <w:rsid w:val="00984EA4"/>
    <w:rsid w:val="00984F22"/>
    <w:rsid w:val="0098578E"/>
    <w:rsid w:val="009863B6"/>
    <w:rsid w:val="00990059"/>
    <w:rsid w:val="0099007D"/>
    <w:rsid w:val="0099131E"/>
    <w:rsid w:val="009914AC"/>
    <w:rsid w:val="009917C1"/>
    <w:rsid w:val="0099217D"/>
    <w:rsid w:val="00992DBD"/>
    <w:rsid w:val="00993094"/>
    <w:rsid w:val="00993D17"/>
    <w:rsid w:val="00994511"/>
    <w:rsid w:val="00994B3D"/>
    <w:rsid w:val="009959C8"/>
    <w:rsid w:val="00995CE9"/>
    <w:rsid w:val="00995FC6"/>
    <w:rsid w:val="009960BF"/>
    <w:rsid w:val="0099752F"/>
    <w:rsid w:val="00997EF5"/>
    <w:rsid w:val="009A1469"/>
    <w:rsid w:val="009A310A"/>
    <w:rsid w:val="009A3357"/>
    <w:rsid w:val="009A3A1A"/>
    <w:rsid w:val="009A5C08"/>
    <w:rsid w:val="009A769E"/>
    <w:rsid w:val="009A7894"/>
    <w:rsid w:val="009A7991"/>
    <w:rsid w:val="009A7C2F"/>
    <w:rsid w:val="009B00C4"/>
    <w:rsid w:val="009B0C36"/>
    <w:rsid w:val="009B1571"/>
    <w:rsid w:val="009B1773"/>
    <w:rsid w:val="009B1AAE"/>
    <w:rsid w:val="009B1E6A"/>
    <w:rsid w:val="009B303A"/>
    <w:rsid w:val="009B3DBF"/>
    <w:rsid w:val="009B3EEC"/>
    <w:rsid w:val="009B5020"/>
    <w:rsid w:val="009B54DC"/>
    <w:rsid w:val="009B5636"/>
    <w:rsid w:val="009B5729"/>
    <w:rsid w:val="009B5D22"/>
    <w:rsid w:val="009B6113"/>
    <w:rsid w:val="009B70AF"/>
    <w:rsid w:val="009B7B33"/>
    <w:rsid w:val="009C07E2"/>
    <w:rsid w:val="009C135D"/>
    <w:rsid w:val="009C13D4"/>
    <w:rsid w:val="009C14DB"/>
    <w:rsid w:val="009C181F"/>
    <w:rsid w:val="009C2102"/>
    <w:rsid w:val="009C2270"/>
    <w:rsid w:val="009C2DF9"/>
    <w:rsid w:val="009C31EB"/>
    <w:rsid w:val="009C3384"/>
    <w:rsid w:val="009C3B3C"/>
    <w:rsid w:val="009C4A90"/>
    <w:rsid w:val="009C58AA"/>
    <w:rsid w:val="009C6133"/>
    <w:rsid w:val="009C6150"/>
    <w:rsid w:val="009C6599"/>
    <w:rsid w:val="009C6A95"/>
    <w:rsid w:val="009D04A9"/>
    <w:rsid w:val="009D0EA8"/>
    <w:rsid w:val="009D16A8"/>
    <w:rsid w:val="009D3B70"/>
    <w:rsid w:val="009D4164"/>
    <w:rsid w:val="009D4537"/>
    <w:rsid w:val="009D5207"/>
    <w:rsid w:val="009D55FD"/>
    <w:rsid w:val="009D75BD"/>
    <w:rsid w:val="009D77C1"/>
    <w:rsid w:val="009D7B35"/>
    <w:rsid w:val="009D7C97"/>
    <w:rsid w:val="009E1FDC"/>
    <w:rsid w:val="009E2E66"/>
    <w:rsid w:val="009E3BFD"/>
    <w:rsid w:val="009E3FFC"/>
    <w:rsid w:val="009E47CE"/>
    <w:rsid w:val="009E598E"/>
    <w:rsid w:val="009E6590"/>
    <w:rsid w:val="009E6E9C"/>
    <w:rsid w:val="009E79D6"/>
    <w:rsid w:val="009F04D5"/>
    <w:rsid w:val="009F0832"/>
    <w:rsid w:val="009F0BA6"/>
    <w:rsid w:val="009F111A"/>
    <w:rsid w:val="009F1903"/>
    <w:rsid w:val="009F192B"/>
    <w:rsid w:val="009F2705"/>
    <w:rsid w:val="009F285C"/>
    <w:rsid w:val="009F28D5"/>
    <w:rsid w:val="009F3EA2"/>
    <w:rsid w:val="009F4444"/>
    <w:rsid w:val="009F52D2"/>
    <w:rsid w:val="009F713D"/>
    <w:rsid w:val="009F7731"/>
    <w:rsid w:val="009F78F8"/>
    <w:rsid w:val="00A00A54"/>
    <w:rsid w:val="00A00ADF"/>
    <w:rsid w:val="00A00BEE"/>
    <w:rsid w:val="00A01075"/>
    <w:rsid w:val="00A013D2"/>
    <w:rsid w:val="00A015DE"/>
    <w:rsid w:val="00A017FC"/>
    <w:rsid w:val="00A03D10"/>
    <w:rsid w:val="00A03FE2"/>
    <w:rsid w:val="00A04564"/>
    <w:rsid w:val="00A04A66"/>
    <w:rsid w:val="00A050A5"/>
    <w:rsid w:val="00A05371"/>
    <w:rsid w:val="00A05B95"/>
    <w:rsid w:val="00A05DE7"/>
    <w:rsid w:val="00A061D1"/>
    <w:rsid w:val="00A06F13"/>
    <w:rsid w:val="00A10629"/>
    <w:rsid w:val="00A1099C"/>
    <w:rsid w:val="00A12793"/>
    <w:rsid w:val="00A12EC9"/>
    <w:rsid w:val="00A13580"/>
    <w:rsid w:val="00A148F6"/>
    <w:rsid w:val="00A14C4D"/>
    <w:rsid w:val="00A166CD"/>
    <w:rsid w:val="00A169F7"/>
    <w:rsid w:val="00A16C8B"/>
    <w:rsid w:val="00A1780A"/>
    <w:rsid w:val="00A17CA4"/>
    <w:rsid w:val="00A20A3A"/>
    <w:rsid w:val="00A20EB1"/>
    <w:rsid w:val="00A21257"/>
    <w:rsid w:val="00A227D3"/>
    <w:rsid w:val="00A22B35"/>
    <w:rsid w:val="00A22C5C"/>
    <w:rsid w:val="00A234C7"/>
    <w:rsid w:val="00A23653"/>
    <w:rsid w:val="00A239C9"/>
    <w:rsid w:val="00A23A84"/>
    <w:rsid w:val="00A23F61"/>
    <w:rsid w:val="00A24180"/>
    <w:rsid w:val="00A24679"/>
    <w:rsid w:val="00A24860"/>
    <w:rsid w:val="00A25B44"/>
    <w:rsid w:val="00A267EB"/>
    <w:rsid w:val="00A274C2"/>
    <w:rsid w:val="00A27CDD"/>
    <w:rsid w:val="00A27FA7"/>
    <w:rsid w:val="00A30039"/>
    <w:rsid w:val="00A31561"/>
    <w:rsid w:val="00A3380C"/>
    <w:rsid w:val="00A33859"/>
    <w:rsid w:val="00A342C7"/>
    <w:rsid w:val="00A34653"/>
    <w:rsid w:val="00A34D04"/>
    <w:rsid w:val="00A36FB1"/>
    <w:rsid w:val="00A374F3"/>
    <w:rsid w:val="00A37B99"/>
    <w:rsid w:val="00A37FE8"/>
    <w:rsid w:val="00A40232"/>
    <w:rsid w:val="00A40786"/>
    <w:rsid w:val="00A407E9"/>
    <w:rsid w:val="00A40C04"/>
    <w:rsid w:val="00A40D1A"/>
    <w:rsid w:val="00A41643"/>
    <w:rsid w:val="00A430C2"/>
    <w:rsid w:val="00A44072"/>
    <w:rsid w:val="00A44568"/>
    <w:rsid w:val="00A45751"/>
    <w:rsid w:val="00A465EA"/>
    <w:rsid w:val="00A46959"/>
    <w:rsid w:val="00A47C6B"/>
    <w:rsid w:val="00A500DE"/>
    <w:rsid w:val="00A50529"/>
    <w:rsid w:val="00A50CB0"/>
    <w:rsid w:val="00A50F80"/>
    <w:rsid w:val="00A522B5"/>
    <w:rsid w:val="00A52314"/>
    <w:rsid w:val="00A525C2"/>
    <w:rsid w:val="00A52D8D"/>
    <w:rsid w:val="00A532F3"/>
    <w:rsid w:val="00A537F2"/>
    <w:rsid w:val="00A54581"/>
    <w:rsid w:val="00A5544E"/>
    <w:rsid w:val="00A55636"/>
    <w:rsid w:val="00A567ED"/>
    <w:rsid w:val="00A578C3"/>
    <w:rsid w:val="00A61424"/>
    <w:rsid w:val="00A61646"/>
    <w:rsid w:val="00A61974"/>
    <w:rsid w:val="00A620A7"/>
    <w:rsid w:val="00A622C8"/>
    <w:rsid w:val="00A625EE"/>
    <w:rsid w:val="00A63343"/>
    <w:rsid w:val="00A63CF5"/>
    <w:rsid w:val="00A63E1F"/>
    <w:rsid w:val="00A64216"/>
    <w:rsid w:val="00A648E3"/>
    <w:rsid w:val="00A64BEB"/>
    <w:rsid w:val="00A65854"/>
    <w:rsid w:val="00A665FB"/>
    <w:rsid w:val="00A72A05"/>
    <w:rsid w:val="00A7310F"/>
    <w:rsid w:val="00A73671"/>
    <w:rsid w:val="00A7368F"/>
    <w:rsid w:val="00A73ED3"/>
    <w:rsid w:val="00A75291"/>
    <w:rsid w:val="00A75FE0"/>
    <w:rsid w:val="00A76946"/>
    <w:rsid w:val="00A77C18"/>
    <w:rsid w:val="00A801BE"/>
    <w:rsid w:val="00A8097F"/>
    <w:rsid w:val="00A80FA3"/>
    <w:rsid w:val="00A81535"/>
    <w:rsid w:val="00A81918"/>
    <w:rsid w:val="00A81D28"/>
    <w:rsid w:val="00A84B05"/>
    <w:rsid w:val="00A85253"/>
    <w:rsid w:val="00A858F7"/>
    <w:rsid w:val="00A85D3F"/>
    <w:rsid w:val="00A86AE3"/>
    <w:rsid w:val="00A87990"/>
    <w:rsid w:val="00A87CBE"/>
    <w:rsid w:val="00A90156"/>
    <w:rsid w:val="00A90842"/>
    <w:rsid w:val="00A91953"/>
    <w:rsid w:val="00A9296E"/>
    <w:rsid w:val="00A92C9C"/>
    <w:rsid w:val="00A930B1"/>
    <w:rsid w:val="00A94514"/>
    <w:rsid w:val="00A946F0"/>
    <w:rsid w:val="00A94C5E"/>
    <w:rsid w:val="00A956C3"/>
    <w:rsid w:val="00A9577D"/>
    <w:rsid w:val="00A96526"/>
    <w:rsid w:val="00A97D75"/>
    <w:rsid w:val="00AA2E5F"/>
    <w:rsid w:val="00AA3031"/>
    <w:rsid w:val="00AA3494"/>
    <w:rsid w:val="00AA3687"/>
    <w:rsid w:val="00AA4735"/>
    <w:rsid w:val="00AA4767"/>
    <w:rsid w:val="00AA50FA"/>
    <w:rsid w:val="00AA5B09"/>
    <w:rsid w:val="00AA5B4D"/>
    <w:rsid w:val="00AA5D6C"/>
    <w:rsid w:val="00AA5F28"/>
    <w:rsid w:val="00AA6AAB"/>
    <w:rsid w:val="00AA7E13"/>
    <w:rsid w:val="00AA7EC9"/>
    <w:rsid w:val="00AB08C0"/>
    <w:rsid w:val="00AB231F"/>
    <w:rsid w:val="00AB2C84"/>
    <w:rsid w:val="00AB34B1"/>
    <w:rsid w:val="00AB37E7"/>
    <w:rsid w:val="00AB4771"/>
    <w:rsid w:val="00AB4FCA"/>
    <w:rsid w:val="00AB72D5"/>
    <w:rsid w:val="00AC023B"/>
    <w:rsid w:val="00AC34C2"/>
    <w:rsid w:val="00AC430F"/>
    <w:rsid w:val="00AC4509"/>
    <w:rsid w:val="00AC45C6"/>
    <w:rsid w:val="00AC483C"/>
    <w:rsid w:val="00AC4CA2"/>
    <w:rsid w:val="00AC5D47"/>
    <w:rsid w:val="00AC76CF"/>
    <w:rsid w:val="00AC79E2"/>
    <w:rsid w:val="00AC7F6A"/>
    <w:rsid w:val="00AD08AB"/>
    <w:rsid w:val="00AD0A5F"/>
    <w:rsid w:val="00AD0BDF"/>
    <w:rsid w:val="00AD2072"/>
    <w:rsid w:val="00AD2273"/>
    <w:rsid w:val="00AD3698"/>
    <w:rsid w:val="00AD440C"/>
    <w:rsid w:val="00AD46C9"/>
    <w:rsid w:val="00AD4930"/>
    <w:rsid w:val="00AD5726"/>
    <w:rsid w:val="00AD5F4C"/>
    <w:rsid w:val="00AD64C0"/>
    <w:rsid w:val="00AD7B7D"/>
    <w:rsid w:val="00AE09E5"/>
    <w:rsid w:val="00AE0D7A"/>
    <w:rsid w:val="00AE0F14"/>
    <w:rsid w:val="00AE1144"/>
    <w:rsid w:val="00AE300A"/>
    <w:rsid w:val="00AE35D8"/>
    <w:rsid w:val="00AE38A9"/>
    <w:rsid w:val="00AE46ED"/>
    <w:rsid w:val="00AE6461"/>
    <w:rsid w:val="00AE66E3"/>
    <w:rsid w:val="00AE782B"/>
    <w:rsid w:val="00AF0468"/>
    <w:rsid w:val="00AF07BC"/>
    <w:rsid w:val="00AF16F0"/>
    <w:rsid w:val="00AF1F94"/>
    <w:rsid w:val="00AF2266"/>
    <w:rsid w:val="00AF2973"/>
    <w:rsid w:val="00AF2BDA"/>
    <w:rsid w:val="00AF305A"/>
    <w:rsid w:val="00AF3299"/>
    <w:rsid w:val="00AF3335"/>
    <w:rsid w:val="00AF3801"/>
    <w:rsid w:val="00AF3D8A"/>
    <w:rsid w:val="00AF6355"/>
    <w:rsid w:val="00AF757E"/>
    <w:rsid w:val="00AF7AC8"/>
    <w:rsid w:val="00AF7D33"/>
    <w:rsid w:val="00B003D6"/>
    <w:rsid w:val="00B01275"/>
    <w:rsid w:val="00B018A7"/>
    <w:rsid w:val="00B01B38"/>
    <w:rsid w:val="00B044AF"/>
    <w:rsid w:val="00B04C5E"/>
    <w:rsid w:val="00B054BB"/>
    <w:rsid w:val="00B0629C"/>
    <w:rsid w:val="00B0635F"/>
    <w:rsid w:val="00B0668C"/>
    <w:rsid w:val="00B074DB"/>
    <w:rsid w:val="00B106DF"/>
    <w:rsid w:val="00B109C1"/>
    <w:rsid w:val="00B10DE2"/>
    <w:rsid w:val="00B11233"/>
    <w:rsid w:val="00B1397F"/>
    <w:rsid w:val="00B140D7"/>
    <w:rsid w:val="00B14995"/>
    <w:rsid w:val="00B149D7"/>
    <w:rsid w:val="00B15697"/>
    <w:rsid w:val="00B15BB4"/>
    <w:rsid w:val="00B168DF"/>
    <w:rsid w:val="00B16F14"/>
    <w:rsid w:val="00B20BAB"/>
    <w:rsid w:val="00B20F94"/>
    <w:rsid w:val="00B2124A"/>
    <w:rsid w:val="00B2205E"/>
    <w:rsid w:val="00B22EEC"/>
    <w:rsid w:val="00B23688"/>
    <w:rsid w:val="00B238E7"/>
    <w:rsid w:val="00B26ADF"/>
    <w:rsid w:val="00B26C8E"/>
    <w:rsid w:val="00B2713C"/>
    <w:rsid w:val="00B2782F"/>
    <w:rsid w:val="00B300FE"/>
    <w:rsid w:val="00B30696"/>
    <w:rsid w:val="00B3237C"/>
    <w:rsid w:val="00B337E1"/>
    <w:rsid w:val="00B3397D"/>
    <w:rsid w:val="00B33AD3"/>
    <w:rsid w:val="00B33D37"/>
    <w:rsid w:val="00B33FE4"/>
    <w:rsid w:val="00B36C8C"/>
    <w:rsid w:val="00B37126"/>
    <w:rsid w:val="00B40582"/>
    <w:rsid w:val="00B408B8"/>
    <w:rsid w:val="00B40EA7"/>
    <w:rsid w:val="00B41365"/>
    <w:rsid w:val="00B41646"/>
    <w:rsid w:val="00B427BE"/>
    <w:rsid w:val="00B42957"/>
    <w:rsid w:val="00B4350D"/>
    <w:rsid w:val="00B438DA"/>
    <w:rsid w:val="00B43ACD"/>
    <w:rsid w:val="00B455DF"/>
    <w:rsid w:val="00B468E2"/>
    <w:rsid w:val="00B46ECF"/>
    <w:rsid w:val="00B50804"/>
    <w:rsid w:val="00B51CD4"/>
    <w:rsid w:val="00B54D3F"/>
    <w:rsid w:val="00B5506C"/>
    <w:rsid w:val="00B60A5E"/>
    <w:rsid w:val="00B61148"/>
    <w:rsid w:val="00B61C43"/>
    <w:rsid w:val="00B61D3C"/>
    <w:rsid w:val="00B61E5E"/>
    <w:rsid w:val="00B63319"/>
    <w:rsid w:val="00B636F7"/>
    <w:rsid w:val="00B646A0"/>
    <w:rsid w:val="00B64FF6"/>
    <w:rsid w:val="00B65481"/>
    <w:rsid w:val="00B66DD3"/>
    <w:rsid w:val="00B66E36"/>
    <w:rsid w:val="00B67164"/>
    <w:rsid w:val="00B6779F"/>
    <w:rsid w:val="00B70999"/>
    <w:rsid w:val="00B71D2A"/>
    <w:rsid w:val="00B71FD0"/>
    <w:rsid w:val="00B7409D"/>
    <w:rsid w:val="00B745C9"/>
    <w:rsid w:val="00B75010"/>
    <w:rsid w:val="00B75823"/>
    <w:rsid w:val="00B7636F"/>
    <w:rsid w:val="00B767C4"/>
    <w:rsid w:val="00B76927"/>
    <w:rsid w:val="00B77292"/>
    <w:rsid w:val="00B77CC2"/>
    <w:rsid w:val="00B80205"/>
    <w:rsid w:val="00B81793"/>
    <w:rsid w:val="00B818AE"/>
    <w:rsid w:val="00B81AF2"/>
    <w:rsid w:val="00B824FA"/>
    <w:rsid w:val="00B825A4"/>
    <w:rsid w:val="00B82D24"/>
    <w:rsid w:val="00B84E58"/>
    <w:rsid w:val="00B85285"/>
    <w:rsid w:val="00B85FA0"/>
    <w:rsid w:val="00B87C6C"/>
    <w:rsid w:val="00B90848"/>
    <w:rsid w:val="00B91778"/>
    <w:rsid w:val="00B92096"/>
    <w:rsid w:val="00B92AA1"/>
    <w:rsid w:val="00B930A7"/>
    <w:rsid w:val="00B93273"/>
    <w:rsid w:val="00B94431"/>
    <w:rsid w:val="00B94629"/>
    <w:rsid w:val="00B949A9"/>
    <w:rsid w:val="00B949B2"/>
    <w:rsid w:val="00B94DF0"/>
    <w:rsid w:val="00B96DCA"/>
    <w:rsid w:val="00B9741A"/>
    <w:rsid w:val="00B9741B"/>
    <w:rsid w:val="00BA110F"/>
    <w:rsid w:val="00BA12FA"/>
    <w:rsid w:val="00BA1F95"/>
    <w:rsid w:val="00BA235A"/>
    <w:rsid w:val="00BA2860"/>
    <w:rsid w:val="00BA4524"/>
    <w:rsid w:val="00BA4ABF"/>
    <w:rsid w:val="00BA50EA"/>
    <w:rsid w:val="00BA53CD"/>
    <w:rsid w:val="00BA5466"/>
    <w:rsid w:val="00BA5BF5"/>
    <w:rsid w:val="00BA5E26"/>
    <w:rsid w:val="00BA6008"/>
    <w:rsid w:val="00BA6165"/>
    <w:rsid w:val="00BA66DD"/>
    <w:rsid w:val="00BA7782"/>
    <w:rsid w:val="00BB073C"/>
    <w:rsid w:val="00BB0EB2"/>
    <w:rsid w:val="00BB12D7"/>
    <w:rsid w:val="00BB1744"/>
    <w:rsid w:val="00BB1882"/>
    <w:rsid w:val="00BB1AF3"/>
    <w:rsid w:val="00BB1BB0"/>
    <w:rsid w:val="00BB22BC"/>
    <w:rsid w:val="00BB25D1"/>
    <w:rsid w:val="00BB2ABC"/>
    <w:rsid w:val="00BB3816"/>
    <w:rsid w:val="00BB5107"/>
    <w:rsid w:val="00BB52D8"/>
    <w:rsid w:val="00BB6360"/>
    <w:rsid w:val="00BB72EC"/>
    <w:rsid w:val="00BB7F3E"/>
    <w:rsid w:val="00BC043C"/>
    <w:rsid w:val="00BC084D"/>
    <w:rsid w:val="00BC1720"/>
    <w:rsid w:val="00BC1FED"/>
    <w:rsid w:val="00BC25D9"/>
    <w:rsid w:val="00BC28B8"/>
    <w:rsid w:val="00BC2EEC"/>
    <w:rsid w:val="00BC3169"/>
    <w:rsid w:val="00BC3971"/>
    <w:rsid w:val="00BC3B7B"/>
    <w:rsid w:val="00BC3C29"/>
    <w:rsid w:val="00BC3EAA"/>
    <w:rsid w:val="00BC55F3"/>
    <w:rsid w:val="00BC56F1"/>
    <w:rsid w:val="00BC6876"/>
    <w:rsid w:val="00BC6B5C"/>
    <w:rsid w:val="00BC6E6E"/>
    <w:rsid w:val="00BC715B"/>
    <w:rsid w:val="00BC77E1"/>
    <w:rsid w:val="00BC7C54"/>
    <w:rsid w:val="00BC7E50"/>
    <w:rsid w:val="00BD10D3"/>
    <w:rsid w:val="00BD24E1"/>
    <w:rsid w:val="00BD41EA"/>
    <w:rsid w:val="00BD4CA1"/>
    <w:rsid w:val="00BD4E93"/>
    <w:rsid w:val="00BD50C3"/>
    <w:rsid w:val="00BD597B"/>
    <w:rsid w:val="00BD5D7E"/>
    <w:rsid w:val="00BD6718"/>
    <w:rsid w:val="00BD6859"/>
    <w:rsid w:val="00BD6939"/>
    <w:rsid w:val="00BD6EDA"/>
    <w:rsid w:val="00BD6F04"/>
    <w:rsid w:val="00BD7121"/>
    <w:rsid w:val="00BD7DC4"/>
    <w:rsid w:val="00BE03EA"/>
    <w:rsid w:val="00BE063B"/>
    <w:rsid w:val="00BE0F39"/>
    <w:rsid w:val="00BE0F6E"/>
    <w:rsid w:val="00BE1D10"/>
    <w:rsid w:val="00BE1EBC"/>
    <w:rsid w:val="00BE32F2"/>
    <w:rsid w:val="00BE3642"/>
    <w:rsid w:val="00BE41A1"/>
    <w:rsid w:val="00BE5550"/>
    <w:rsid w:val="00BE5611"/>
    <w:rsid w:val="00BE5691"/>
    <w:rsid w:val="00BE610A"/>
    <w:rsid w:val="00BE697F"/>
    <w:rsid w:val="00BE77C9"/>
    <w:rsid w:val="00BE79BC"/>
    <w:rsid w:val="00BF02F2"/>
    <w:rsid w:val="00BF110C"/>
    <w:rsid w:val="00BF1905"/>
    <w:rsid w:val="00BF288A"/>
    <w:rsid w:val="00BF29B6"/>
    <w:rsid w:val="00BF2C08"/>
    <w:rsid w:val="00BF369B"/>
    <w:rsid w:val="00BF391D"/>
    <w:rsid w:val="00BF3C79"/>
    <w:rsid w:val="00BF414D"/>
    <w:rsid w:val="00BF4185"/>
    <w:rsid w:val="00BF4903"/>
    <w:rsid w:val="00BF4D45"/>
    <w:rsid w:val="00BF568E"/>
    <w:rsid w:val="00BF5A92"/>
    <w:rsid w:val="00BF6837"/>
    <w:rsid w:val="00BF73D5"/>
    <w:rsid w:val="00C0105B"/>
    <w:rsid w:val="00C01829"/>
    <w:rsid w:val="00C028E0"/>
    <w:rsid w:val="00C02DEF"/>
    <w:rsid w:val="00C03582"/>
    <w:rsid w:val="00C037AA"/>
    <w:rsid w:val="00C046FA"/>
    <w:rsid w:val="00C0475D"/>
    <w:rsid w:val="00C0516F"/>
    <w:rsid w:val="00C05CE8"/>
    <w:rsid w:val="00C06126"/>
    <w:rsid w:val="00C06834"/>
    <w:rsid w:val="00C07391"/>
    <w:rsid w:val="00C0759B"/>
    <w:rsid w:val="00C07D00"/>
    <w:rsid w:val="00C10036"/>
    <w:rsid w:val="00C10153"/>
    <w:rsid w:val="00C10FB1"/>
    <w:rsid w:val="00C11617"/>
    <w:rsid w:val="00C11CB7"/>
    <w:rsid w:val="00C11EAA"/>
    <w:rsid w:val="00C1294F"/>
    <w:rsid w:val="00C13628"/>
    <w:rsid w:val="00C14251"/>
    <w:rsid w:val="00C14E45"/>
    <w:rsid w:val="00C15E79"/>
    <w:rsid w:val="00C16058"/>
    <w:rsid w:val="00C16660"/>
    <w:rsid w:val="00C16BC7"/>
    <w:rsid w:val="00C16EFF"/>
    <w:rsid w:val="00C20605"/>
    <w:rsid w:val="00C20ED9"/>
    <w:rsid w:val="00C21293"/>
    <w:rsid w:val="00C21CFB"/>
    <w:rsid w:val="00C22961"/>
    <w:rsid w:val="00C22C14"/>
    <w:rsid w:val="00C22D8D"/>
    <w:rsid w:val="00C22F92"/>
    <w:rsid w:val="00C23056"/>
    <w:rsid w:val="00C23637"/>
    <w:rsid w:val="00C237F8"/>
    <w:rsid w:val="00C23A9F"/>
    <w:rsid w:val="00C23F55"/>
    <w:rsid w:val="00C241B6"/>
    <w:rsid w:val="00C242BA"/>
    <w:rsid w:val="00C24832"/>
    <w:rsid w:val="00C25835"/>
    <w:rsid w:val="00C26BAD"/>
    <w:rsid w:val="00C26E9F"/>
    <w:rsid w:val="00C2780E"/>
    <w:rsid w:val="00C27DAB"/>
    <w:rsid w:val="00C30EBB"/>
    <w:rsid w:val="00C31BB7"/>
    <w:rsid w:val="00C320C4"/>
    <w:rsid w:val="00C339B3"/>
    <w:rsid w:val="00C33BBE"/>
    <w:rsid w:val="00C34EA8"/>
    <w:rsid w:val="00C352A9"/>
    <w:rsid w:val="00C3669A"/>
    <w:rsid w:val="00C36963"/>
    <w:rsid w:val="00C3751E"/>
    <w:rsid w:val="00C37766"/>
    <w:rsid w:val="00C37C33"/>
    <w:rsid w:val="00C401B9"/>
    <w:rsid w:val="00C4042E"/>
    <w:rsid w:val="00C40D08"/>
    <w:rsid w:val="00C41B14"/>
    <w:rsid w:val="00C41B40"/>
    <w:rsid w:val="00C4211F"/>
    <w:rsid w:val="00C42337"/>
    <w:rsid w:val="00C42F55"/>
    <w:rsid w:val="00C430EF"/>
    <w:rsid w:val="00C44B36"/>
    <w:rsid w:val="00C45616"/>
    <w:rsid w:val="00C4657C"/>
    <w:rsid w:val="00C470CB"/>
    <w:rsid w:val="00C4747F"/>
    <w:rsid w:val="00C5141A"/>
    <w:rsid w:val="00C52407"/>
    <w:rsid w:val="00C5271A"/>
    <w:rsid w:val="00C52DBB"/>
    <w:rsid w:val="00C54587"/>
    <w:rsid w:val="00C546C2"/>
    <w:rsid w:val="00C55482"/>
    <w:rsid w:val="00C57E3F"/>
    <w:rsid w:val="00C6072F"/>
    <w:rsid w:val="00C60A8C"/>
    <w:rsid w:val="00C60C3D"/>
    <w:rsid w:val="00C623DF"/>
    <w:rsid w:val="00C63A60"/>
    <w:rsid w:val="00C648C7"/>
    <w:rsid w:val="00C648EA"/>
    <w:rsid w:val="00C64B14"/>
    <w:rsid w:val="00C650B6"/>
    <w:rsid w:val="00C671AB"/>
    <w:rsid w:val="00C67854"/>
    <w:rsid w:val="00C703FB"/>
    <w:rsid w:val="00C706BE"/>
    <w:rsid w:val="00C70792"/>
    <w:rsid w:val="00C717E4"/>
    <w:rsid w:val="00C7305B"/>
    <w:rsid w:val="00C731E8"/>
    <w:rsid w:val="00C7462E"/>
    <w:rsid w:val="00C76B80"/>
    <w:rsid w:val="00C77408"/>
    <w:rsid w:val="00C8026A"/>
    <w:rsid w:val="00C80468"/>
    <w:rsid w:val="00C80685"/>
    <w:rsid w:val="00C81694"/>
    <w:rsid w:val="00C81A21"/>
    <w:rsid w:val="00C821CA"/>
    <w:rsid w:val="00C8285D"/>
    <w:rsid w:val="00C82AB5"/>
    <w:rsid w:val="00C83427"/>
    <w:rsid w:val="00C83D89"/>
    <w:rsid w:val="00C84037"/>
    <w:rsid w:val="00C8415A"/>
    <w:rsid w:val="00C84635"/>
    <w:rsid w:val="00C84861"/>
    <w:rsid w:val="00C84B2C"/>
    <w:rsid w:val="00C8567B"/>
    <w:rsid w:val="00C85726"/>
    <w:rsid w:val="00C87C2F"/>
    <w:rsid w:val="00C903E6"/>
    <w:rsid w:val="00C90AB3"/>
    <w:rsid w:val="00C90F24"/>
    <w:rsid w:val="00C916CB"/>
    <w:rsid w:val="00C921F0"/>
    <w:rsid w:val="00C92401"/>
    <w:rsid w:val="00C93DE7"/>
    <w:rsid w:val="00C9403E"/>
    <w:rsid w:val="00C94053"/>
    <w:rsid w:val="00C94273"/>
    <w:rsid w:val="00C94BB4"/>
    <w:rsid w:val="00C95A0C"/>
    <w:rsid w:val="00C95C2F"/>
    <w:rsid w:val="00C95EAF"/>
    <w:rsid w:val="00C96493"/>
    <w:rsid w:val="00C96587"/>
    <w:rsid w:val="00C97A92"/>
    <w:rsid w:val="00C97F5E"/>
    <w:rsid w:val="00CA03BE"/>
    <w:rsid w:val="00CA046A"/>
    <w:rsid w:val="00CA1639"/>
    <w:rsid w:val="00CA1EBD"/>
    <w:rsid w:val="00CA2465"/>
    <w:rsid w:val="00CA2F2E"/>
    <w:rsid w:val="00CA3474"/>
    <w:rsid w:val="00CA3767"/>
    <w:rsid w:val="00CA45F1"/>
    <w:rsid w:val="00CA5D2F"/>
    <w:rsid w:val="00CA617B"/>
    <w:rsid w:val="00CA737C"/>
    <w:rsid w:val="00CB05FB"/>
    <w:rsid w:val="00CB100E"/>
    <w:rsid w:val="00CB122F"/>
    <w:rsid w:val="00CB177A"/>
    <w:rsid w:val="00CB1D4D"/>
    <w:rsid w:val="00CB2734"/>
    <w:rsid w:val="00CB2D87"/>
    <w:rsid w:val="00CB2DB2"/>
    <w:rsid w:val="00CB38CC"/>
    <w:rsid w:val="00CB3C18"/>
    <w:rsid w:val="00CB4762"/>
    <w:rsid w:val="00CB5107"/>
    <w:rsid w:val="00CB5747"/>
    <w:rsid w:val="00CB6350"/>
    <w:rsid w:val="00CB63FA"/>
    <w:rsid w:val="00CB730C"/>
    <w:rsid w:val="00CB7AFB"/>
    <w:rsid w:val="00CC039D"/>
    <w:rsid w:val="00CC09A1"/>
    <w:rsid w:val="00CC133D"/>
    <w:rsid w:val="00CC137F"/>
    <w:rsid w:val="00CC1445"/>
    <w:rsid w:val="00CC1773"/>
    <w:rsid w:val="00CC1A50"/>
    <w:rsid w:val="00CC1B83"/>
    <w:rsid w:val="00CC1EBF"/>
    <w:rsid w:val="00CC22F5"/>
    <w:rsid w:val="00CC2371"/>
    <w:rsid w:val="00CC336B"/>
    <w:rsid w:val="00CC3D57"/>
    <w:rsid w:val="00CC3E4D"/>
    <w:rsid w:val="00CC4462"/>
    <w:rsid w:val="00CC4AD2"/>
    <w:rsid w:val="00CC5F30"/>
    <w:rsid w:val="00CC5FAF"/>
    <w:rsid w:val="00CC697B"/>
    <w:rsid w:val="00CC7581"/>
    <w:rsid w:val="00CD1F1D"/>
    <w:rsid w:val="00CD35AF"/>
    <w:rsid w:val="00CD3674"/>
    <w:rsid w:val="00CD3A31"/>
    <w:rsid w:val="00CD505B"/>
    <w:rsid w:val="00CD5B9B"/>
    <w:rsid w:val="00CD6130"/>
    <w:rsid w:val="00CE003D"/>
    <w:rsid w:val="00CE0247"/>
    <w:rsid w:val="00CE0AD5"/>
    <w:rsid w:val="00CE11F2"/>
    <w:rsid w:val="00CE1CE5"/>
    <w:rsid w:val="00CE20C5"/>
    <w:rsid w:val="00CE2618"/>
    <w:rsid w:val="00CE2760"/>
    <w:rsid w:val="00CE2833"/>
    <w:rsid w:val="00CE285B"/>
    <w:rsid w:val="00CE30B1"/>
    <w:rsid w:val="00CE30E8"/>
    <w:rsid w:val="00CE324A"/>
    <w:rsid w:val="00CE3BF7"/>
    <w:rsid w:val="00CE4211"/>
    <w:rsid w:val="00CE476F"/>
    <w:rsid w:val="00CE4E01"/>
    <w:rsid w:val="00CE5E75"/>
    <w:rsid w:val="00CE5FAF"/>
    <w:rsid w:val="00CE6487"/>
    <w:rsid w:val="00CE702A"/>
    <w:rsid w:val="00CF0A27"/>
    <w:rsid w:val="00CF0A35"/>
    <w:rsid w:val="00CF170B"/>
    <w:rsid w:val="00CF2CD3"/>
    <w:rsid w:val="00CF3A2B"/>
    <w:rsid w:val="00CF3C71"/>
    <w:rsid w:val="00CF404D"/>
    <w:rsid w:val="00CF4262"/>
    <w:rsid w:val="00CF46B1"/>
    <w:rsid w:val="00CF5382"/>
    <w:rsid w:val="00CF655D"/>
    <w:rsid w:val="00CF6D00"/>
    <w:rsid w:val="00CF7568"/>
    <w:rsid w:val="00CF7A33"/>
    <w:rsid w:val="00CF7CCF"/>
    <w:rsid w:val="00D004CC"/>
    <w:rsid w:val="00D01005"/>
    <w:rsid w:val="00D01BFA"/>
    <w:rsid w:val="00D02228"/>
    <w:rsid w:val="00D02522"/>
    <w:rsid w:val="00D02BC7"/>
    <w:rsid w:val="00D033D5"/>
    <w:rsid w:val="00D03441"/>
    <w:rsid w:val="00D036E9"/>
    <w:rsid w:val="00D03C0E"/>
    <w:rsid w:val="00D04070"/>
    <w:rsid w:val="00D044E6"/>
    <w:rsid w:val="00D04805"/>
    <w:rsid w:val="00D04F27"/>
    <w:rsid w:val="00D05C50"/>
    <w:rsid w:val="00D0648C"/>
    <w:rsid w:val="00D0658E"/>
    <w:rsid w:val="00D06E31"/>
    <w:rsid w:val="00D07DF8"/>
    <w:rsid w:val="00D10650"/>
    <w:rsid w:val="00D1066C"/>
    <w:rsid w:val="00D10944"/>
    <w:rsid w:val="00D1118B"/>
    <w:rsid w:val="00D111DA"/>
    <w:rsid w:val="00D1129C"/>
    <w:rsid w:val="00D114A4"/>
    <w:rsid w:val="00D12DEE"/>
    <w:rsid w:val="00D13423"/>
    <w:rsid w:val="00D13898"/>
    <w:rsid w:val="00D13956"/>
    <w:rsid w:val="00D14E9B"/>
    <w:rsid w:val="00D15219"/>
    <w:rsid w:val="00D16114"/>
    <w:rsid w:val="00D1648B"/>
    <w:rsid w:val="00D16F8E"/>
    <w:rsid w:val="00D172A3"/>
    <w:rsid w:val="00D20741"/>
    <w:rsid w:val="00D20A15"/>
    <w:rsid w:val="00D20FBE"/>
    <w:rsid w:val="00D21177"/>
    <w:rsid w:val="00D2143C"/>
    <w:rsid w:val="00D2256A"/>
    <w:rsid w:val="00D230FF"/>
    <w:rsid w:val="00D23EF7"/>
    <w:rsid w:val="00D23F09"/>
    <w:rsid w:val="00D24CE8"/>
    <w:rsid w:val="00D24F6C"/>
    <w:rsid w:val="00D25780"/>
    <w:rsid w:val="00D26152"/>
    <w:rsid w:val="00D264CE"/>
    <w:rsid w:val="00D26658"/>
    <w:rsid w:val="00D27793"/>
    <w:rsid w:val="00D278A1"/>
    <w:rsid w:val="00D30AB3"/>
    <w:rsid w:val="00D30D90"/>
    <w:rsid w:val="00D30DA6"/>
    <w:rsid w:val="00D31D09"/>
    <w:rsid w:val="00D32FEE"/>
    <w:rsid w:val="00D334E6"/>
    <w:rsid w:val="00D33F33"/>
    <w:rsid w:val="00D342A9"/>
    <w:rsid w:val="00D344A1"/>
    <w:rsid w:val="00D34509"/>
    <w:rsid w:val="00D34A14"/>
    <w:rsid w:val="00D34C22"/>
    <w:rsid w:val="00D3524D"/>
    <w:rsid w:val="00D361A9"/>
    <w:rsid w:val="00D3768E"/>
    <w:rsid w:val="00D401EA"/>
    <w:rsid w:val="00D40B61"/>
    <w:rsid w:val="00D40B75"/>
    <w:rsid w:val="00D41030"/>
    <w:rsid w:val="00D4145D"/>
    <w:rsid w:val="00D414A9"/>
    <w:rsid w:val="00D41710"/>
    <w:rsid w:val="00D41A8A"/>
    <w:rsid w:val="00D41DC4"/>
    <w:rsid w:val="00D42280"/>
    <w:rsid w:val="00D42C32"/>
    <w:rsid w:val="00D42E9C"/>
    <w:rsid w:val="00D42EDD"/>
    <w:rsid w:val="00D4442B"/>
    <w:rsid w:val="00D44E5A"/>
    <w:rsid w:val="00D44E62"/>
    <w:rsid w:val="00D4509D"/>
    <w:rsid w:val="00D45C0C"/>
    <w:rsid w:val="00D45E23"/>
    <w:rsid w:val="00D51822"/>
    <w:rsid w:val="00D51A64"/>
    <w:rsid w:val="00D5262F"/>
    <w:rsid w:val="00D5396C"/>
    <w:rsid w:val="00D5428D"/>
    <w:rsid w:val="00D54AE8"/>
    <w:rsid w:val="00D55026"/>
    <w:rsid w:val="00D55430"/>
    <w:rsid w:val="00D570EB"/>
    <w:rsid w:val="00D576FC"/>
    <w:rsid w:val="00D601D0"/>
    <w:rsid w:val="00D6072F"/>
    <w:rsid w:val="00D60B71"/>
    <w:rsid w:val="00D61430"/>
    <w:rsid w:val="00D616A2"/>
    <w:rsid w:val="00D633B1"/>
    <w:rsid w:val="00D638F9"/>
    <w:rsid w:val="00D6671D"/>
    <w:rsid w:val="00D669EA"/>
    <w:rsid w:val="00D66E65"/>
    <w:rsid w:val="00D67FFE"/>
    <w:rsid w:val="00D7004B"/>
    <w:rsid w:val="00D71334"/>
    <w:rsid w:val="00D722BB"/>
    <w:rsid w:val="00D735EC"/>
    <w:rsid w:val="00D73A55"/>
    <w:rsid w:val="00D7442C"/>
    <w:rsid w:val="00D74901"/>
    <w:rsid w:val="00D74B04"/>
    <w:rsid w:val="00D74DF1"/>
    <w:rsid w:val="00D752B5"/>
    <w:rsid w:val="00D75333"/>
    <w:rsid w:val="00D7576B"/>
    <w:rsid w:val="00D75B65"/>
    <w:rsid w:val="00D7758A"/>
    <w:rsid w:val="00D77C53"/>
    <w:rsid w:val="00D80A7F"/>
    <w:rsid w:val="00D81393"/>
    <w:rsid w:val="00D814A6"/>
    <w:rsid w:val="00D837D5"/>
    <w:rsid w:val="00D83FB4"/>
    <w:rsid w:val="00D84901"/>
    <w:rsid w:val="00D84ED1"/>
    <w:rsid w:val="00D850DF"/>
    <w:rsid w:val="00D85302"/>
    <w:rsid w:val="00D86EC4"/>
    <w:rsid w:val="00D87134"/>
    <w:rsid w:val="00D87777"/>
    <w:rsid w:val="00D879B8"/>
    <w:rsid w:val="00D90086"/>
    <w:rsid w:val="00D908C9"/>
    <w:rsid w:val="00D90BE1"/>
    <w:rsid w:val="00D90DE0"/>
    <w:rsid w:val="00D9119B"/>
    <w:rsid w:val="00D91F12"/>
    <w:rsid w:val="00D930CB"/>
    <w:rsid w:val="00D9435A"/>
    <w:rsid w:val="00D94477"/>
    <w:rsid w:val="00D949BA"/>
    <w:rsid w:val="00D9572E"/>
    <w:rsid w:val="00D97871"/>
    <w:rsid w:val="00D97FA2"/>
    <w:rsid w:val="00DA059D"/>
    <w:rsid w:val="00DA10ED"/>
    <w:rsid w:val="00DA11F3"/>
    <w:rsid w:val="00DA123C"/>
    <w:rsid w:val="00DA13A8"/>
    <w:rsid w:val="00DA15F5"/>
    <w:rsid w:val="00DA24C6"/>
    <w:rsid w:val="00DA24EE"/>
    <w:rsid w:val="00DA29E8"/>
    <w:rsid w:val="00DA3300"/>
    <w:rsid w:val="00DA3559"/>
    <w:rsid w:val="00DA35E1"/>
    <w:rsid w:val="00DA4994"/>
    <w:rsid w:val="00DA4E57"/>
    <w:rsid w:val="00DA5610"/>
    <w:rsid w:val="00DA686E"/>
    <w:rsid w:val="00DA6F36"/>
    <w:rsid w:val="00DA7A09"/>
    <w:rsid w:val="00DB1491"/>
    <w:rsid w:val="00DB1830"/>
    <w:rsid w:val="00DB1984"/>
    <w:rsid w:val="00DB21B9"/>
    <w:rsid w:val="00DB2F64"/>
    <w:rsid w:val="00DB35CC"/>
    <w:rsid w:val="00DB40B0"/>
    <w:rsid w:val="00DB42F0"/>
    <w:rsid w:val="00DB50E5"/>
    <w:rsid w:val="00DB6D5C"/>
    <w:rsid w:val="00DB7966"/>
    <w:rsid w:val="00DB7CE5"/>
    <w:rsid w:val="00DC10B0"/>
    <w:rsid w:val="00DC14DE"/>
    <w:rsid w:val="00DC17DF"/>
    <w:rsid w:val="00DC3846"/>
    <w:rsid w:val="00DC467E"/>
    <w:rsid w:val="00DC485E"/>
    <w:rsid w:val="00DC5E5D"/>
    <w:rsid w:val="00DC6786"/>
    <w:rsid w:val="00DC7208"/>
    <w:rsid w:val="00DC7800"/>
    <w:rsid w:val="00DC79C1"/>
    <w:rsid w:val="00DC7B0B"/>
    <w:rsid w:val="00DD0633"/>
    <w:rsid w:val="00DD0CA0"/>
    <w:rsid w:val="00DD1F9F"/>
    <w:rsid w:val="00DD2620"/>
    <w:rsid w:val="00DD3765"/>
    <w:rsid w:val="00DD4AC9"/>
    <w:rsid w:val="00DD5613"/>
    <w:rsid w:val="00DD59E8"/>
    <w:rsid w:val="00DD6396"/>
    <w:rsid w:val="00DD67FC"/>
    <w:rsid w:val="00DE0F05"/>
    <w:rsid w:val="00DE18A2"/>
    <w:rsid w:val="00DE371E"/>
    <w:rsid w:val="00DE3A05"/>
    <w:rsid w:val="00DE49B3"/>
    <w:rsid w:val="00DE52A0"/>
    <w:rsid w:val="00DE5475"/>
    <w:rsid w:val="00DE592F"/>
    <w:rsid w:val="00DE63C8"/>
    <w:rsid w:val="00DE65FF"/>
    <w:rsid w:val="00DE6BCF"/>
    <w:rsid w:val="00DE7518"/>
    <w:rsid w:val="00DE7BFF"/>
    <w:rsid w:val="00DF035C"/>
    <w:rsid w:val="00DF1424"/>
    <w:rsid w:val="00DF1580"/>
    <w:rsid w:val="00DF1655"/>
    <w:rsid w:val="00DF2102"/>
    <w:rsid w:val="00DF27B8"/>
    <w:rsid w:val="00DF34E2"/>
    <w:rsid w:val="00DF4351"/>
    <w:rsid w:val="00DF4999"/>
    <w:rsid w:val="00DF4D10"/>
    <w:rsid w:val="00DF5376"/>
    <w:rsid w:val="00DF6AE4"/>
    <w:rsid w:val="00DF6B49"/>
    <w:rsid w:val="00DF6DAF"/>
    <w:rsid w:val="00DF7848"/>
    <w:rsid w:val="00DF7FE0"/>
    <w:rsid w:val="00E00923"/>
    <w:rsid w:val="00E00A22"/>
    <w:rsid w:val="00E00E85"/>
    <w:rsid w:val="00E0124C"/>
    <w:rsid w:val="00E02853"/>
    <w:rsid w:val="00E035D4"/>
    <w:rsid w:val="00E04065"/>
    <w:rsid w:val="00E04D6C"/>
    <w:rsid w:val="00E0521A"/>
    <w:rsid w:val="00E07DC2"/>
    <w:rsid w:val="00E10205"/>
    <w:rsid w:val="00E10E27"/>
    <w:rsid w:val="00E11086"/>
    <w:rsid w:val="00E110A4"/>
    <w:rsid w:val="00E113F8"/>
    <w:rsid w:val="00E13002"/>
    <w:rsid w:val="00E13A89"/>
    <w:rsid w:val="00E13C35"/>
    <w:rsid w:val="00E148ED"/>
    <w:rsid w:val="00E14BE8"/>
    <w:rsid w:val="00E16BC5"/>
    <w:rsid w:val="00E17218"/>
    <w:rsid w:val="00E1784F"/>
    <w:rsid w:val="00E17E57"/>
    <w:rsid w:val="00E20982"/>
    <w:rsid w:val="00E20B4F"/>
    <w:rsid w:val="00E20BCE"/>
    <w:rsid w:val="00E2129A"/>
    <w:rsid w:val="00E216E1"/>
    <w:rsid w:val="00E2242B"/>
    <w:rsid w:val="00E240CB"/>
    <w:rsid w:val="00E24308"/>
    <w:rsid w:val="00E24336"/>
    <w:rsid w:val="00E24EEA"/>
    <w:rsid w:val="00E252F0"/>
    <w:rsid w:val="00E257B5"/>
    <w:rsid w:val="00E25E4E"/>
    <w:rsid w:val="00E26B17"/>
    <w:rsid w:val="00E26C62"/>
    <w:rsid w:val="00E26DBD"/>
    <w:rsid w:val="00E272F0"/>
    <w:rsid w:val="00E30354"/>
    <w:rsid w:val="00E30ED1"/>
    <w:rsid w:val="00E322A4"/>
    <w:rsid w:val="00E32C69"/>
    <w:rsid w:val="00E333CD"/>
    <w:rsid w:val="00E33788"/>
    <w:rsid w:val="00E34C71"/>
    <w:rsid w:val="00E34C93"/>
    <w:rsid w:val="00E35635"/>
    <w:rsid w:val="00E35D36"/>
    <w:rsid w:val="00E36911"/>
    <w:rsid w:val="00E3753C"/>
    <w:rsid w:val="00E4060D"/>
    <w:rsid w:val="00E4062D"/>
    <w:rsid w:val="00E40A65"/>
    <w:rsid w:val="00E4138A"/>
    <w:rsid w:val="00E42141"/>
    <w:rsid w:val="00E42362"/>
    <w:rsid w:val="00E42D16"/>
    <w:rsid w:val="00E434FA"/>
    <w:rsid w:val="00E445FE"/>
    <w:rsid w:val="00E44C5C"/>
    <w:rsid w:val="00E452AF"/>
    <w:rsid w:val="00E504B1"/>
    <w:rsid w:val="00E5070B"/>
    <w:rsid w:val="00E508CE"/>
    <w:rsid w:val="00E50BBA"/>
    <w:rsid w:val="00E50E86"/>
    <w:rsid w:val="00E51059"/>
    <w:rsid w:val="00E5262F"/>
    <w:rsid w:val="00E533E6"/>
    <w:rsid w:val="00E54CBF"/>
    <w:rsid w:val="00E54F4A"/>
    <w:rsid w:val="00E55A01"/>
    <w:rsid w:val="00E56797"/>
    <w:rsid w:val="00E56A6B"/>
    <w:rsid w:val="00E57CFE"/>
    <w:rsid w:val="00E60800"/>
    <w:rsid w:val="00E60DD6"/>
    <w:rsid w:val="00E6104E"/>
    <w:rsid w:val="00E62019"/>
    <w:rsid w:val="00E62BC4"/>
    <w:rsid w:val="00E62F50"/>
    <w:rsid w:val="00E638A5"/>
    <w:rsid w:val="00E65493"/>
    <w:rsid w:val="00E66F67"/>
    <w:rsid w:val="00E67D9D"/>
    <w:rsid w:val="00E702E6"/>
    <w:rsid w:val="00E70B5D"/>
    <w:rsid w:val="00E70EDD"/>
    <w:rsid w:val="00E7150D"/>
    <w:rsid w:val="00E71CCC"/>
    <w:rsid w:val="00E72002"/>
    <w:rsid w:val="00E72A0F"/>
    <w:rsid w:val="00E73CD9"/>
    <w:rsid w:val="00E740C9"/>
    <w:rsid w:val="00E74479"/>
    <w:rsid w:val="00E75DF8"/>
    <w:rsid w:val="00E77216"/>
    <w:rsid w:val="00E773AE"/>
    <w:rsid w:val="00E807EC"/>
    <w:rsid w:val="00E8099E"/>
    <w:rsid w:val="00E80D74"/>
    <w:rsid w:val="00E8170A"/>
    <w:rsid w:val="00E820AD"/>
    <w:rsid w:val="00E8359A"/>
    <w:rsid w:val="00E84672"/>
    <w:rsid w:val="00E8510C"/>
    <w:rsid w:val="00E85CD3"/>
    <w:rsid w:val="00E863F8"/>
    <w:rsid w:val="00E87520"/>
    <w:rsid w:val="00E90E7F"/>
    <w:rsid w:val="00E9111C"/>
    <w:rsid w:val="00E912E4"/>
    <w:rsid w:val="00E91708"/>
    <w:rsid w:val="00E9216A"/>
    <w:rsid w:val="00E9232B"/>
    <w:rsid w:val="00E92609"/>
    <w:rsid w:val="00E93614"/>
    <w:rsid w:val="00E93778"/>
    <w:rsid w:val="00E93ACA"/>
    <w:rsid w:val="00E93B2B"/>
    <w:rsid w:val="00EA0CB4"/>
    <w:rsid w:val="00EA13D2"/>
    <w:rsid w:val="00EA1CA2"/>
    <w:rsid w:val="00EA2169"/>
    <w:rsid w:val="00EA2347"/>
    <w:rsid w:val="00EA37EB"/>
    <w:rsid w:val="00EA43EC"/>
    <w:rsid w:val="00EA4505"/>
    <w:rsid w:val="00EA4622"/>
    <w:rsid w:val="00EA5224"/>
    <w:rsid w:val="00EA5A60"/>
    <w:rsid w:val="00EA6A5B"/>
    <w:rsid w:val="00EA6E6D"/>
    <w:rsid w:val="00EA70E0"/>
    <w:rsid w:val="00EA740D"/>
    <w:rsid w:val="00EB0926"/>
    <w:rsid w:val="00EB0D70"/>
    <w:rsid w:val="00EB11A4"/>
    <w:rsid w:val="00EB2119"/>
    <w:rsid w:val="00EB29F8"/>
    <w:rsid w:val="00EB2D73"/>
    <w:rsid w:val="00EB3B5A"/>
    <w:rsid w:val="00EB41D8"/>
    <w:rsid w:val="00EB47A7"/>
    <w:rsid w:val="00EB5A6E"/>
    <w:rsid w:val="00EB655F"/>
    <w:rsid w:val="00EC01B3"/>
    <w:rsid w:val="00EC2CED"/>
    <w:rsid w:val="00EC350E"/>
    <w:rsid w:val="00EC39CC"/>
    <w:rsid w:val="00EC4741"/>
    <w:rsid w:val="00EC4D6D"/>
    <w:rsid w:val="00EC4DD4"/>
    <w:rsid w:val="00EC4F28"/>
    <w:rsid w:val="00EC6A83"/>
    <w:rsid w:val="00EC6B2C"/>
    <w:rsid w:val="00EC6B95"/>
    <w:rsid w:val="00EC6CCA"/>
    <w:rsid w:val="00ED0BB9"/>
    <w:rsid w:val="00ED0F08"/>
    <w:rsid w:val="00ED139C"/>
    <w:rsid w:val="00ED1572"/>
    <w:rsid w:val="00ED1C12"/>
    <w:rsid w:val="00ED218C"/>
    <w:rsid w:val="00ED2AA7"/>
    <w:rsid w:val="00ED2B47"/>
    <w:rsid w:val="00ED2CB4"/>
    <w:rsid w:val="00ED33C4"/>
    <w:rsid w:val="00ED44D7"/>
    <w:rsid w:val="00ED50B5"/>
    <w:rsid w:val="00ED62DB"/>
    <w:rsid w:val="00ED6C4C"/>
    <w:rsid w:val="00ED6F8A"/>
    <w:rsid w:val="00ED72DB"/>
    <w:rsid w:val="00EE0A55"/>
    <w:rsid w:val="00EE2387"/>
    <w:rsid w:val="00EE40B3"/>
    <w:rsid w:val="00EE4166"/>
    <w:rsid w:val="00EE41EA"/>
    <w:rsid w:val="00EE4DEE"/>
    <w:rsid w:val="00EE53B3"/>
    <w:rsid w:val="00EE6DCC"/>
    <w:rsid w:val="00EF1A4E"/>
    <w:rsid w:val="00EF245B"/>
    <w:rsid w:val="00EF4339"/>
    <w:rsid w:val="00EF47A8"/>
    <w:rsid w:val="00EF5300"/>
    <w:rsid w:val="00EF5F3E"/>
    <w:rsid w:val="00F00EA8"/>
    <w:rsid w:val="00F0144C"/>
    <w:rsid w:val="00F02553"/>
    <w:rsid w:val="00F02F80"/>
    <w:rsid w:val="00F0318F"/>
    <w:rsid w:val="00F03CD3"/>
    <w:rsid w:val="00F04A09"/>
    <w:rsid w:val="00F05C4C"/>
    <w:rsid w:val="00F07229"/>
    <w:rsid w:val="00F07D14"/>
    <w:rsid w:val="00F11C63"/>
    <w:rsid w:val="00F12A1B"/>
    <w:rsid w:val="00F13EAC"/>
    <w:rsid w:val="00F13F00"/>
    <w:rsid w:val="00F140AC"/>
    <w:rsid w:val="00F146C5"/>
    <w:rsid w:val="00F1591F"/>
    <w:rsid w:val="00F165BD"/>
    <w:rsid w:val="00F1736B"/>
    <w:rsid w:val="00F17590"/>
    <w:rsid w:val="00F1774B"/>
    <w:rsid w:val="00F17B81"/>
    <w:rsid w:val="00F17E6D"/>
    <w:rsid w:val="00F204C6"/>
    <w:rsid w:val="00F20B13"/>
    <w:rsid w:val="00F20E88"/>
    <w:rsid w:val="00F212BD"/>
    <w:rsid w:val="00F2218B"/>
    <w:rsid w:val="00F22459"/>
    <w:rsid w:val="00F2261D"/>
    <w:rsid w:val="00F24759"/>
    <w:rsid w:val="00F250EE"/>
    <w:rsid w:val="00F255B0"/>
    <w:rsid w:val="00F274ED"/>
    <w:rsid w:val="00F27B20"/>
    <w:rsid w:val="00F27E83"/>
    <w:rsid w:val="00F30508"/>
    <w:rsid w:val="00F306AC"/>
    <w:rsid w:val="00F3116A"/>
    <w:rsid w:val="00F31819"/>
    <w:rsid w:val="00F319F6"/>
    <w:rsid w:val="00F31B93"/>
    <w:rsid w:val="00F33829"/>
    <w:rsid w:val="00F33B85"/>
    <w:rsid w:val="00F33C2A"/>
    <w:rsid w:val="00F340BF"/>
    <w:rsid w:val="00F34928"/>
    <w:rsid w:val="00F34F59"/>
    <w:rsid w:val="00F35599"/>
    <w:rsid w:val="00F35DFD"/>
    <w:rsid w:val="00F36DA4"/>
    <w:rsid w:val="00F36EB8"/>
    <w:rsid w:val="00F3767B"/>
    <w:rsid w:val="00F37A6C"/>
    <w:rsid w:val="00F408F7"/>
    <w:rsid w:val="00F41C26"/>
    <w:rsid w:val="00F41CA5"/>
    <w:rsid w:val="00F42B42"/>
    <w:rsid w:val="00F4336F"/>
    <w:rsid w:val="00F4462F"/>
    <w:rsid w:val="00F4473A"/>
    <w:rsid w:val="00F44816"/>
    <w:rsid w:val="00F45184"/>
    <w:rsid w:val="00F4541A"/>
    <w:rsid w:val="00F45EA0"/>
    <w:rsid w:val="00F462B8"/>
    <w:rsid w:val="00F4697B"/>
    <w:rsid w:val="00F47B96"/>
    <w:rsid w:val="00F5361A"/>
    <w:rsid w:val="00F53B8E"/>
    <w:rsid w:val="00F546B6"/>
    <w:rsid w:val="00F54F50"/>
    <w:rsid w:val="00F5527D"/>
    <w:rsid w:val="00F5559C"/>
    <w:rsid w:val="00F55A5B"/>
    <w:rsid w:val="00F56473"/>
    <w:rsid w:val="00F564E6"/>
    <w:rsid w:val="00F56578"/>
    <w:rsid w:val="00F567D6"/>
    <w:rsid w:val="00F576F1"/>
    <w:rsid w:val="00F60097"/>
    <w:rsid w:val="00F6118C"/>
    <w:rsid w:val="00F63769"/>
    <w:rsid w:val="00F63ACB"/>
    <w:rsid w:val="00F63FCD"/>
    <w:rsid w:val="00F6432B"/>
    <w:rsid w:val="00F6499E"/>
    <w:rsid w:val="00F65708"/>
    <w:rsid w:val="00F65B98"/>
    <w:rsid w:val="00F66112"/>
    <w:rsid w:val="00F670F0"/>
    <w:rsid w:val="00F67523"/>
    <w:rsid w:val="00F6778A"/>
    <w:rsid w:val="00F67843"/>
    <w:rsid w:val="00F67EF6"/>
    <w:rsid w:val="00F7050E"/>
    <w:rsid w:val="00F7063C"/>
    <w:rsid w:val="00F71808"/>
    <w:rsid w:val="00F72458"/>
    <w:rsid w:val="00F72A4C"/>
    <w:rsid w:val="00F7356D"/>
    <w:rsid w:val="00F738A4"/>
    <w:rsid w:val="00F73EA0"/>
    <w:rsid w:val="00F73EF1"/>
    <w:rsid w:val="00F73FDB"/>
    <w:rsid w:val="00F7531A"/>
    <w:rsid w:val="00F75C7A"/>
    <w:rsid w:val="00F76086"/>
    <w:rsid w:val="00F76CE7"/>
    <w:rsid w:val="00F76FFA"/>
    <w:rsid w:val="00F7727F"/>
    <w:rsid w:val="00F775A6"/>
    <w:rsid w:val="00F8030D"/>
    <w:rsid w:val="00F80374"/>
    <w:rsid w:val="00F80AC0"/>
    <w:rsid w:val="00F80E74"/>
    <w:rsid w:val="00F819B2"/>
    <w:rsid w:val="00F82642"/>
    <w:rsid w:val="00F836B2"/>
    <w:rsid w:val="00F83EB7"/>
    <w:rsid w:val="00F845EF"/>
    <w:rsid w:val="00F84BBA"/>
    <w:rsid w:val="00F86B6B"/>
    <w:rsid w:val="00F90575"/>
    <w:rsid w:val="00F90A65"/>
    <w:rsid w:val="00F91506"/>
    <w:rsid w:val="00F91710"/>
    <w:rsid w:val="00F918C9"/>
    <w:rsid w:val="00F9250D"/>
    <w:rsid w:val="00F9270A"/>
    <w:rsid w:val="00F928AF"/>
    <w:rsid w:val="00F92992"/>
    <w:rsid w:val="00F93009"/>
    <w:rsid w:val="00F94FB6"/>
    <w:rsid w:val="00F954F0"/>
    <w:rsid w:val="00F95F1F"/>
    <w:rsid w:val="00F96040"/>
    <w:rsid w:val="00F97230"/>
    <w:rsid w:val="00F97399"/>
    <w:rsid w:val="00FA1295"/>
    <w:rsid w:val="00FA1407"/>
    <w:rsid w:val="00FA1AE2"/>
    <w:rsid w:val="00FA2005"/>
    <w:rsid w:val="00FA2503"/>
    <w:rsid w:val="00FA25C6"/>
    <w:rsid w:val="00FA2CBB"/>
    <w:rsid w:val="00FA2F2E"/>
    <w:rsid w:val="00FA4B6D"/>
    <w:rsid w:val="00FA4E5C"/>
    <w:rsid w:val="00FB0DC8"/>
    <w:rsid w:val="00FB102F"/>
    <w:rsid w:val="00FB12FD"/>
    <w:rsid w:val="00FB34AC"/>
    <w:rsid w:val="00FB381E"/>
    <w:rsid w:val="00FB439B"/>
    <w:rsid w:val="00FB509F"/>
    <w:rsid w:val="00FB73C3"/>
    <w:rsid w:val="00FC0224"/>
    <w:rsid w:val="00FC063A"/>
    <w:rsid w:val="00FC1122"/>
    <w:rsid w:val="00FC20BB"/>
    <w:rsid w:val="00FC2C60"/>
    <w:rsid w:val="00FC2E86"/>
    <w:rsid w:val="00FC3091"/>
    <w:rsid w:val="00FC353A"/>
    <w:rsid w:val="00FC57D2"/>
    <w:rsid w:val="00FC58F5"/>
    <w:rsid w:val="00FC590B"/>
    <w:rsid w:val="00FC5921"/>
    <w:rsid w:val="00FC64D4"/>
    <w:rsid w:val="00FC77ED"/>
    <w:rsid w:val="00FC7A03"/>
    <w:rsid w:val="00FD011F"/>
    <w:rsid w:val="00FD0431"/>
    <w:rsid w:val="00FD0B16"/>
    <w:rsid w:val="00FD0C9A"/>
    <w:rsid w:val="00FD1331"/>
    <w:rsid w:val="00FD223A"/>
    <w:rsid w:val="00FD2DBD"/>
    <w:rsid w:val="00FD311B"/>
    <w:rsid w:val="00FD3532"/>
    <w:rsid w:val="00FD4166"/>
    <w:rsid w:val="00FD4D17"/>
    <w:rsid w:val="00FD6ABD"/>
    <w:rsid w:val="00FD72E6"/>
    <w:rsid w:val="00FD7FEC"/>
    <w:rsid w:val="00FE0356"/>
    <w:rsid w:val="00FE0727"/>
    <w:rsid w:val="00FE106E"/>
    <w:rsid w:val="00FE1754"/>
    <w:rsid w:val="00FE1919"/>
    <w:rsid w:val="00FE1BAA"/>
    <w:rsid w:val="00FE3BE1"/>
    <w:rsid w:val="00FE4914"/>
    <w:rsid w:val="00FE56B6"/>
    <w:rsid w:val="00FE5EDF"/>
    <w:rsid w:val="00FE7008"/>
    <w:rsid w:val="00FE72EE"/>
    <w:rsid w:val="00FE7F84"/>
    <w:rsid w:val="00FF031B"/>
    <w:rsid w:val="00FF03E1"/>
    <w:rsid w:val="00FF0610"/>
    <w:rsid w:val="00FF0A40"/>
    <w:rsid w:val="00FF1EF3"/>
    <w:rsid w:val="00FF2B6E"/>
    <w:rsid w:val="00FF41F2"/>
    <w:rsid w:val="00FF498A"/>
    <w:rsid w:val="00FF58FA"/>
    <w:rsid w:val="00FF5B39"/>
    <w:rsid w:val="00FF5C72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6CB0"/>
  <w15:docId w15:val="{EB19F872-170F-4686-AF40-81AA01A8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649"/>
    <w:pPr>
      <w:spacing w:line="259" w:lineRule="auto"/>
      <w:ind w:left="-567" w:right="-284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1DCB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97170"/>
    <w:rPr>
      <w:b/>
      <w:bCs/>
    </w:rPr>
  </w:style>
  <w:style w:type="character" w:styleId="a5">
    <w:name w:val="Emphasis"/>
    <w:uiPriority w:val="20"/>
    <w:qFormat/>
    <w:rsid w:val="00F72A4C"/>
    <w:rPr>
      <w:i/>
      <w:iCs/>
    </w:rPr>
  </w:style>
  <w:style w:type="character" w:styleId="a6">
    <w:name w:val="Hyperlink"/>
    <w:uiPriority w:val="99"/>
    <w:unhideWhenUsed/>
    <w:rsid w:val="00797BB1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797BB1"/>
    <w:rPr>
      <w:color w:val="605E5C"/>
      <w:shd w:val="clear" w:color="auto" w:fill="E1DFDD"/>
    </w:rPr>
  </w:style>
  <w:style w:type="character" w:styleId="a8">
    <w:name w:val="FollowedHyperlink"/>
    <w:uiPriority w:val="99"/>
    <w:semiHidden/>
    <w:unhideWhenUsed/>
    <w:rsid w:val="007D2D62"/>
    <w:rPr>
      <w:color w:val="954F72"/>
      <w:u w:val="single"/>
    </w:rPr>
  </w:style>
  <w:style w:type="paragraph" w:styleId="a9">
    <w:name w:val="footnote text"/>
    <w:basedOn w:val="a"/>
    <w:link w:val="aa"/>
    <w:uiPriority w:val="99"/>
    <w:unhideWhenUsed/>
    <w:rsid w:val="00AC45C6"/>
    <w:pPr>
      <w:spacing w:line="240" w:lineRule="auto"/>
      <w:ind w:left="0" w:right="0" w:firstLine="708"/>
      <w:jc w:val="both"/>
    </w:pPr>
    <w:rPr>
      <w:rFonts w:ascii="Times New Roman" w:eastAsia="Times New Roman" w:hAnsi="Times New Roman"/>
      <w:sz w:val="20"/>
      <w:szCs w:val="20"/>
      <w:lang w:val="ru" w:eastAsia="ru-RU"/>
    </w:rPr>
  </w:style>
  <w:style w:type="character" w:customStyle="1" w:styleId="aa">
    <w:name w:val="Текст сноски Знак"/>
    <w:link w:val="a9"/>
    <w:uiPriority w:val="99"/>
    <w:rsid w:val="00AC45C6"/>
    <w:rPr>
      <w:rFonts w:ascii="Times New Roman" w:eastAsia="Times New Roman" w:hAnsi="Times New Roman"/>
      <w:lang w:val="ru"/>
    </w:rPr>
  </w:style>
  <w:style w:type="character" w:styleId="ab">
    <w:name w:val="footnote reference"/>
    <w:uiPriority w:val="99"/>
    <w:semiHidden/>
    <w:unhideWhenUsed/>
    <w:rsid w:val="00AC45C6"/>
    <w:rPr>
      <w:vertAlign w:val="superscript"/>
    </w:rPr>
  </w:style>
  <w:style w:type="paragraph" w:styleId="ac">
    <w:name w:val="List Paragraph"/>
    <w:basedOn w:val="a"/>
    <w:uiPriority w:val="34"/>
    <w:qFormat/>
    <w:rsid w:val="000C15A6"/>
    <w:pPr>
      <w:ind w:left="720" w:right="0"/>
      <w:contextualSpacing/>
      <w:jc w:val="both"/>
    </w:pPr>
    <w:rPr>
      <w:rFonts w:ascii="Times New Roman" w:eastAsia="Aptos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c.ru/base/07/08/2024/66b1cad79a7947cf6081b3a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xvur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logs.worldbank.org/en/opendata/world-bank-country-classifications-by-income-level-for-2024-202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un.org/sustainabledevelopment/sustainable-development-goal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p28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Links>
    <vt:vector size="30" baseType="variant">
      <vt:variant>
        <vt:i4>5308443</vt:i4>
      </vt:variant>
      <vt:variant>
        <vt:i4>12</vt:i4>
      </vt:variant>
      <vt:variant>
        <vt:i4>0</vt:i4>
      </vt:variant>
      <vt:variant>
        <vt:i4>5</vt:i4>
      </vt:variant>
      <vt:variant>
        <vt:lpwstr>https://blogs.worldbank.org/en/opendata/world-bank-country-classifications-by-income-level-for-2024-2025</vt:lpwstr>
      </vt:variant>
      <vt:variant>
        <vt:lpwstr/>
      </vt:variant>
      <vt:variant>
        <vt:i4>4194398</vt:i4>
      </vt:variant>
      <vt:variant>
        <vt:i4>9</vt:i4>
      </vt:variant>
      <vt:variant>
        <vt:i4>0</vt:i4>
      </vt:variant>
      <vt:variant>
        <vt:i4>5</vt:i4>
      </vt:variant>
      <vt:variant>
        <vt:lpwstr>https://www.un.org/sustainabledevelopment/sustainable-development-goals/</vt:lpwstr>
      </vt:variant>
      <vt:variant>
        <vt:lpwstr/>
      </vt:variant>
      <vt:variant>
        <vt:i4>8061029</vt:i4>
      </vt:variant>
      <vt:variant>
        <vt:i4>6</vt:i4>
      </vt:variant>
      <vt:variant>
        <vt:i4>0</vt:i4>
      </vt:variant>
      <vt:variant>
        <vt:i4>5</vt:i4>
      </vt:variant>
      <vt:variant>
        <vt:lpwstr>https://www.cop28.com/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https://www.rbc.ru/base/07/08/2024/66b1cad79a7947cf6081b3ac</vt:lpwstr>
      </vt:variant>
      <vt:variant>
        <vt:lpwstr/>
      </vt:variant>
      <vt:variant>
        <vt:i4>3997701</vt:i4>
      </vt:variant>
      <vt:variant>
        <vt:i4>0</vt:i4>
      </vt:variant>
      <vt:variant>
        <vt:i4>0</vt:i4>
      </vt:variant>
      <vt:variant>
        <vt:i4>5</vt:i4>
      </vt:variant>
      <vt:variant>
        <vt:lpwstr>mailto:maxvur@mail.ru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Шавлахова Раяна Ризвановна</dc:creator>
  <cp:keywords/>
  <dc:description/>
  <cp:lastModifiedBy>16008</cp:lastModifiedBy>
  <cp:revision>2</cp:revision>
  <dcterms:created xsi:type="dcterms:W3CDTF">2025-03-09T05:06:00Z</dcterms:created>
  <dcterms:modified xsi:type="dcterms:W3CDTF">2025-03-09T05:06:00Z</dcterms:modified>
</cp:coreProperties>
</file>