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28A1" w14:textId="77777777" w:rsidR="00416523" w:rsidRPr="00416523" w:rsidRDefault="00416523" w:rsidP="0041652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523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Синтаксическая структура надписей на бронзе </w:t>
      </w:r>
      <w:r w:rsidRPr="00416523">
        <w:rPr>
          <w:rFonts w:ascii="Times New Roman" w:hAnsi="Times New Roman" w:cs="Times New Roman"/>
          <w:b/>
          <w:bCs/>
          <w:i/>
          <w:iCs/>
          <w:sz w:val="24"/>
          <w:szCs w:val="24"/>
          <w:lang w:bidi="ar-EG"/>
        </w:rPr>
        <w:t xml:space="preserve">цзиньвэнь </w:t>
      </w:r>
      <w:r w:rsidRPr="00416523">
        <w:rPr>
          <w:rFonts w:ascii="Times New Roman" w:hAnsi="Times New Roman" w:cs="Times New Roman"/>
          <w:b/>
          <w:bCs/>
          <w:sz w:val="24"/>
          <w:szCs w:val="24"/>
          <w:lang w:bidi="ar-EG"/>
        </w:rPr>
        <w:t>среднего периода Западной Чжоу (10-9 вв. до н.э.)</w:t>
      </w:r>
    </w:p>
    <w:p w14:paraId="324D34FB" w14:textId="77777777" w:rsidR="00416523" w:rsidRPr="009A6340" w:rsidRDefault="00416523" w:rsidP="00416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340">
        <w:rPr>
          <w:rFonts w:ascii="Times New Roman" w:eastAsia="Times New Roman" w:hAnsi="Times New Roman" w:cs="Times New Roman"/>
          <w:b/>
          <w:i/>
          <w:sz w:val="24"/>
          <w:szCs w:val="24"/>
        </w:rPr>
        <w:t>Тарсукова Ольга Руслановна</w:t>
      </w:r>
    </w:p>
    <w:p w14:paraId="56F65327" w14:textId="77777777" w:rsidR="00416523" w:rsidRPr="009A6340" w:rsidRDefault="00416523" w:rsidP="00416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340">
        <w:rPr>
          <w:rFonts w:ascii="Times New Roman" w:eastAsia="Times New Roman" w:hAnsi="Times New Roman" w:cs="Times New Roman"/>
          <w:i/>
          <w:sz w:val="24"/>
          <w:szCs w:val="24"/>
        </w:rPr>
        <w:t>Студентка, 4 курс бакалавриата</w:t>
      </w:r>
    </w:p>
    <w:p w14:paraId="42E0F46E" w14:textId="77777777" w:rsidR="00416523" w:rsidRPr="009A6340" w:rsidRDefault="00416523" w:rsidP="00416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340"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имени М.В.Ломоносова, </w:t>
      </w:r>
    </w:p>
    <w:p w14:paraId="4B0E0411" w14:textId="77777777" w:rsidR="00416523" w:rsidRPr="009A6340" w:rsidRDefault="00416523" w:rsidP="00416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340">
        <w:rPr>
          <w:rFonts w:ascii="Times New Roman" w:eastAsia="Times New Roman" w:hAnsi="Times New Roman" w:cs="Times New Roman"/>
          <w:i/>
          <w:sz w:val="24"/>
          <w:szCs w:val="24"/>
        </w:rPr>
        <w:t>Институт стран Азии и Африки, Москва, Россия</w:t>
      </w:r>
    </w:p>
    <w:p w14:paraId="73BECD6D" w14:textId="77777777" w:rsidR="00416523" w:rsidRPr="009A6340" w:rsidRDefault="00416523" w:rsidP="00416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  <w:r w:rsidRPr="009A6340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E–mail: </w:t>
      </w:r>
      <w:hyperlink r:id="rId7" w:history="1">
        <w:r w:rsidRPr="009A6340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de-DE"/>
          </w:rPr>
          <w:t>ol</w:t>
        </w:r>
        <w:r w:rsidRPr="009A6340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ga.tarsukova@gmail.com</w:t>
        </w:r>
      </w:hyperlink>
    </w:p>
    <w:p w14:paraId="7C0DE6BA" w14:textId="57946772" w:rsidR="00416523" w:rsidRPr="00416523" w:rsidRDefault="00416523" w:rsidP="0041652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16523">
        <w:rPr>
          <w:rFonts w:ascii="Times New Roman" w:hAnsi="Times New Roman" w:cs="Times New Roman"/>
          <w:sz w:val="24"/>
          <w:szCs w:val="24"/>
        </w:rPr>
        <w:t xml:space="preserve">Надписи на ритуальных бронзовых сосудах </w:t>
      </w:r>
      <w:r w:rsidRPr="00416523">
        <w:rPr>
          <w:rFonts w:ascii="Times New Roman" w:hAnsi="Times New Roman" w:cs="Times New Roman"/>
          <w:i/>
          <w:sz w:val="24"/>
          <w:szCs w:val="24"/>
        </w:rPr>
        <w:t xml:space="preserve">цзиньвэнь </w:t>
      </w:r>
      <w:r w:rsidRPr="00416523">
        <w:rPr>
          <w:rFonts w:ascii="Times New Roman" w:hAnsi="Times New Roman" w:cs="Times New Roman"/>
          <w:sz w:val="24"/>
          <w:szCs w:val="24"/>
        </w:rPr>
        <w:t xml:space="preserve">представляют собой важнейший источник как для археологических исследований, так и для лингвистических в контексте развития письменного китайского языка. В языковом плане </w:t>
      </w:r>
      <w:r w:rsidRPr="00416523">
        <w:rPr>
          <w:rFonts w:ascii="Times New Roman" w:hAnsi="Times New Roman" w:cs="Times New Roman"/>
          <w:i/>
          <w:iCs/>
          <w:sz w:val="24"/>
          <w:szCs w:val="24"/>
        </w:rPr>
        <w:t>цзиньвэнь</w:t>
      </w:r>
      <w:r w:rsidRPr="00416523">
        <w:rPr>
          <w:rFonts w:ascii="Times New Roman" w:eastAsia="SimSun" w:hAnsi="Times New Roman" w:cs="Times New Roman"/>
          <w:sz w:val="24"/>
          <w:szCs w:val="24"/>
        </w:rPr>
        <w:t xml:space="preserve"> - это специфические тексты, которые прежде всего служили средством коммуникации живых людей с духами предков, которым приносилась жертва, то есть, их адресатами выступают не живые люди, а духи, </w:t>
      </w:r>
      <w:r w:rsidRPr="00416523">
        <w:rPr>
          <w:rFonts w:ascii="Times New Roman" w:hAnsi="Times New Roman" w:cs="Times New Roman"/>
          <w:sz w:val="24"/>
          <w:szCs w:val="24"/>
        </w:rPr>
        <w:t>которым тексты со стенок сосудов передаются как раз-таки посредством ритуала (приготовления жертвенной пищи).</w:t>
      </w:r>
      <w:r w:rsidRPr="00416523">
        <w:rPr>
          <w:rFonts w:ascii="Times New Roman" w:eastAsia="SimSun" w:hAnsi="Times New Roman" w:cs="Times New Roman"/>
          <w:sz w:val="24"/>
          <w:szCs w:val="24"/>
        </w:rPr>
        <w:t xml:space="preserve"> На основе этого стоит отметить </w:t>
      </w:r>
      <w:r w:rsidRPr="00416523">
        <w:rPr>
          <w:rFonts w:ascii="Times New Roman" w:hAnsi="Times New Roman" w:cs="Times New Roman"/>
          <w:sz w:val="24"/>
          <w:szCs w:val="24"/>
        </w:rPr>
        <w:t xml:space="preserve">исключительный характер таких надписей: они тесно, практически неразрывно связаны с ритуалом, и, так как прежде всего предназначались не для чтения людей, являются не совсем текстами в традиционном толковании </w:t>
      </w:r>
      <w:r w:rsidRPr="00416523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7F0E0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6523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416523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416523">
        <w:rPr>
          <w:rFonts w:ascii="Times New Roman" w:eastAsia="SimSun" w:hAnsi="Times New Roman" w:cs="Times New Roman"/>
          <w:sz w:val="24"/>
          <w:szCs w:val="24"/>
          <w:lang w:bidi="ar-EG"/>
        </w:rPr>
        <w:t>Тесная связь с ритуалом объясняет формульность надписей в содержательном и грамматическом аспектах.</w:t>
      </w:r>
    </w:p>
    <w:p w14:paraId="3C596A07" w14:textId="45E94B8A" w:rsidR="00416523" w:rsidRPr="00416523" w:rsidRDefault="00416523" w:rsidP="0041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523">
        <w:rPr>
          <w:rFonts w:ascii="Times New Roman" w:eastAsia="SimSun" w:hAnsi="Times New Roman" w:cs="Times New Roman"/>
          <w:sz w:val="24"/>
          <w:szCs w:val="24"/>
          <w:lang w:bidi="ar-EG"/>
        </w:rPr>
        <w:t>Актуальность данного исследования заключается в том, что к настоящему моменту надписи на бронзе были подробно рассмотрены и продолжают изучаться отечественными и зарубежными авторами прежде всего как исторический источник, где, начиная</w:t>
      </w:r>
      <w:r>
        <w:rPr>
          <w:rFonts w:ascii="Times New Roman" w:eastAsia="SimSun" w:hAnsi="Times New Roman" w:cs="Times New Roman"/>
          <w:sz w:val="24"/>
          <w:szCs w:val="24"/>
          <w:lang w:bidi="ar-EG"/>
        </w:rPr>
        <w:t>,</w:t>
      </w:r>
      <w:r w:rsidRPr="00416523">
        <w:rPr>
          <w:rFonts w:ascii="Times New Roman" w:eastAsia="SimSun" w:hAnsi="Times New Roman" w:cs="Times New Roman"/>
          <w:sz w:val="24"/>
          <w:szCs w:val="24"/>
          <w:lang w:bidi="ar-EG"/>
        </w:rPr>
        <w:t xml:space="preserve"> в частности</w:t>
      </w:r>
      <w:r>
        <w:rPr>
          <w:rFonts w:ascii="Times New Roman" w:eastAsia="SimSun" w:hAnsi="Times New Roman" w:cs="Times New Roman"/>
          <w:sz w:val="24"/>
          <w:szCs w:val="24"/>
          <w:lang w:bidi="ar-EG"/>
        </w:rPr>
        <w:t>,</w:t>
      </w:r>
      <w:r w:rsidRPr="00416523">
        <w:rPr>
          <w:rFonts w:ascii="Times New Roman" w:eastAsia="SimSun" w:hAnsi="Times New Roman" w:cs="Times New Roman"/>
          <w:sz w:val="24"/>
          <w:szCs w:val="24"/>
          <w:lang w:bidi="ar-EG"/>
        </w:rPr>
        <w:t xml:space="preserve"> со Среднего периода Западной Чжоу, содержится масса сведений, </w:t>
      </w:r>
      <w:r w:rsidRPr="00416523">
        <w:rPr>
          <w:rFonts w:ascii="Times New Roman" w:hAnsi="Times New Roman" w:cs="Times New Roman"/>
          <w:sz w:val="24"/>
          <w:szCs w:val="24"/>
        </w:rPr>
        <w:t xml:space="preserve">касающейся сферы ритуальной коммуникации между людьми в иерархии чжоуского государства, то есть о различных одариваниях, подношениях, обменах, походах, приказах и т.д. Однако </w:t>
      </w:r>
      <w:r w:rsidRPr="00416523">
        <w:rPr>
          <w:rFonts w:ascii="Times New Roman" w:hAnsi="Times New Roman" w:cs="Times New Roman"/>
          <w:i/>
          <w:iCs/>
          <w:sz w:val="24"/>
          <w:szCs w:val="24"/>
        </w:rPr>
        <w:t xml:space="preserve">цзиньвэнь </w:t>
      </w:r>
      <w:r w:rsidRPr="00416523">
        <w:rPr>
          <w:rFonts w:ascii="Times New Roman" w:hAnsi="Times New Roman" w:cs="Times New Roman"/>
          <w:sz w:val="24"/>
          <w:szCs w:val="24"/>
        </w:rPr>
        <w:t>также отражают и определённую стадию развития письменного китайского языка на уровнях синтаксиса, морфологии и графики – перехода от архаического языка к раннему доклассическому, в соответствии с периодизацией, предложенной М.В.Крюковым и Хуан Шу-ин [</w:t>
      </w:r>
      <w:r w:rsidR="007F0E00">
        <w:rPr>
          <w:rFonts w:ascii="Times New Roman" w:hAnsi="Times New Roman" w:cs="Times New Roman"/>
          <w:sz w:val="24"/>
          <w:szCs w:val="24"/>
        </w:rPr>
        <w:t>3</w:t>
      </w:r>
      <w:r w:rsidRPr="00416523">
        <w:rPr>
          <w:rFonts w:ascii="Times New Roman" w:hAnsi="Times New Roman" w:cs="Times New Roman"/>
          <w:sz w:val="24"/>
          <w:szCs w:val="24"/>
        </w:rPr>
        <w:t>].</w:t>
      </w:r>
    </w:p>
    <w:p w14:paraId="4D455D24" w14:textId="3A7E237E" w:rsidR="00416523" w:rsidRPr="00416523" w:rsidRDefault="00416523" w:rsidP="004165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652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416523">
        <w:rPr>
          <w:rFonts w:ascii="Times New Roman" w:eastAsia="SimSun" w:hAnsi="Times New Roman" w:cs="Times New Roman"/>
          <w:sz w:val="24"/>
          <w:szCs w:val="24"/>
          <w:lang w:bidi="ar-EG"/>
        </w:rPr>
        <w:t>объектом</w:t>
      </w:r>
      <w:r w:rsidRPr="00416523">
        <w:rPr>
          <w:rFonts w:ascii="Times New Roman" w:eastAsia="SimSun" w:hAnsi="Times New Roman" w:cs="Times New Roman"/>
          <w:b/>
          <w:bCs/>
          <w:sz w:val="24"/>
          <w:szCs w:val="24"/>
          <w:lang w:bidi="ar-EG"/>
        </w:rPr>
        <w:t xml:space="preserve"> </w:t>
      </w:r>
      <w:r w:rsidRPr="00416523">
        <w:rPr>
          <w:rFonts w:ascii="Times New Roman" w:eastAsia="SimSun" w:hAnsi="Times New Roman" w:cs="Times New Roman"/>
          <w:sz w:val="24"/>
          <w:szCs w:val="24"/>
          <w:lang w:bidi="ar-EG"/>
        </w:rPr>
        <w:t xml:space="preserve">настоящего исследования является синтаксическая структура надписей </w:t>
      </w:r>
      <w:r w:rsidRPr="00416523">
        <w:rPr>
          <w:rFonts w:ascii="Times New Roman" w:eastAsia="SimSun" w:hAnsi="Times New Roman" w:cs="Times New Roman"/>
          <w:i/>
          <w:iCs/>
          <w:sz w:val="24"/>
          <w:szCs w:val="24"/>
          <w:lang w:bidi="ar-EG"/>
        </w:rPr>
        <w:t>цзиньвэнь</w:t>
      </w:r>
      <w:r w:rsidRPr="00416523">
        <w:rPr>
          <w:rFonts w:ascii="Times New Roman" w:eastAsia="SimSun" w:hAnsi="Times New Roman" w:cs="Times New Roman"/>
          <w:sz w:val="24"/>
          <w:szCs w:val="24"/>
          <w:lang w:bidi="ar-EG"/>
        </w:rPr>
        <w:t xml:space="preserve"> в переходный Средний период Западной Чжоу (т.е, периоды правления </w:t>
      </w:r>
      <w:r w:rsidRPr="00416523">
        <w:rPr>
          <w:rFonts w:ascii="Times New Roman" w:eastAsia="SimSun" w:hAnsi="Times New Roman" w:cs="Times New Roman"/>
          <w:sz w:val="24"/>
          <w:szCs w:val="24"/>
        </w:rPr>
        <w:t>Му-вана, Гун-вана, И-вана, Сяо-вана и И-вана включительно). Выбор периода объясняется тем, что именно в период правления Му-вана</w:t>
      </w:r>
      <w:r w:rsidRPr="00416523">
        <w:rPr>
          <w:rFonts w:ascii="Times New Roman" w:eastAsia="SimSun" w:hAnsi="Times New Roman" w:cs="Times New Roman"/>
          <w:color w:val="FF0000"/>
          <w:sz w:val="24"/>
          <w:szCs w:val="24"/>
        </w:rPr>
        <w:t xml:space="preserve"> </w:t>
      </w:r>
      <w:r w:rsidRPr="00416523">
        <w:rPr>
          <w:rFonts w:ascii="Times New Roman" w:eastAsia="SimSun" w:hAnsi="Times New Roman" w:cs="Times New Roman"/>
          <w:sz w:val="24"/>
          <w:szCs w:val="24"/>
        </w:rPr>
        <w:t xml:space="preserve">(965-927) была проведена реформа институализации ритуала, что, в виду зависимости непосредственно надписей и ритуала, предположительно, оказало влияние на структуру текстов. Целью работы являлось составление </w:t>
      </w:r>
      <w:r>
        <w:rPr>
          <w:rFonts w:ascii="Times New Roman" w:eastAsia="SimSun" w:hAnsi="Times New Roman" w:cs="Times New Roman"/>
          <w:sz w:val="24"/>
          <w:szCs w:val="24"/>
        </w:rPr>
        <w:t xml:space="preserve">базовой </w:t>
      </w:r>
      <w:r w:rsidRPr="00416523">
        <w:rPr>
          <w:rFonts w:ascii="Times New Roman" w:eastAsia="SimSun" w:hAnsi="Times New Roman" w:cs="Times New Roman"/>
          <w:sz w:val="24"/>
          <w:szCs w:val="24"/>
        </w:rPr>
        <w:t>синтаксической структуры надписей данного период</w:t>
      </w:r>
      <w:r>
        <w:rPr>
          <w:rFonts w:ascii="Times New Roman" w:eastAsia="SimSun" w:hAnsi="Times New Roman" w:cs="Times New Roman"/>
          <w:sz w:val="24"/>
          <w:szCs w:val="24"/>
        </w:rPr>
        <w:t>а.</w:t>
      </w:r>
    </w:p>
    <w:p w14:paraId="79131CAB" w14:textId="77777777" w:rsidR="00416523" w:rsidRPr="00416523" w:rsidRDefault="00416523" w:rsidP="0041652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16523">
        <w:rPr>
          <w:rFonts w:ascii="Times New Roman" w:eastAsia="SimSun" w:hAnsi="Times New Roman" w:cs="Times New Roman"/>
          <w:sz w:val="24"/>
          <w:szCs w:val="24"/>
        </w:rPr>
        <w:t>Так, в ходе исследования были выполнены следующие задачи:</w:t>
      </w:r>
    </w:p>
    <w:p w14:paraId="6D3FD038" w14:textId="7EAB05AF" w:rsidR="00416523" w:rsidRPr="00416523" w:rsidRDefault="00416523" w:rsidP="00416523">
      <w:pPr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16523">
        <w:rPr>
          <w:rFonts w:ascii="Times New Roman" w:eastAsia="SimSun" w:hAnsi="Times New Roman" w:cs="Times New Roman"/>
          <w:sz w:val="24"/>
          <w:szCs w:val="24"/>
        </w:rPr>
        <w:t>1) Собрание</w:t>
      </w:r>
      <w:r>
        <w:rPr>
          <w:rFonts w:ascii="Times New Roman" w:eastAsia="SimSun" w:hAnsi="Times New Roman" w:cs="Times New Roman"/>
          <w:sz w:val="24"/>
          <w:szCs w:val="24"/>
        </w:rPr>
        <w:t xml:space="preserve"> полного</w:t>
      </w:r>
      <w:r w:rsidRPr="00416523">
        <w:rPr>
          <w:rFonts w:ascii="Times New Roman" w:eastAsia="SimSun" w:hAnsi="Times New Roman" w:cs="Times New Roman"/>
          <w:sz w:val="24"/>
          <w:szCs w:val="24"/>
        </w:rPr>
        <w:t xml:space="preserve"> свода надписей, относящихся к среднему периоду Западной Чжоу;</w:t>
      </w:r>
    </w:p>
    <w:p w14:paraId="4423D72D" w14:textId="77777777" w:rsidR="00416523" w:rsidRPr="00416523" w:rsidRDefault="00416523" w:rsidP="00416523">
      <w:pPr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sz w:val="24"/>
          <w:szCs w:val="24"/>
        </w:rPr>
      </w:pPr>
      <w:r w:rsidRPr="00416523">
        <w:rPr>
          <w:rFonts w:ascii="Times New Roman" w:eastAsia="SimSun" w:hAnsi="Times New Roman" w:cs="Times New Roman"/>
          <w:sz w:val="24"/>
          <w:szCs w:val="24"/>
        </w:rPr>
        <w:t>2) Составление описания грамматической структуры собранных надписей;</w:t>
      </w:r>
    </w:p>
    <w:p w14:paraId="2E02A34E" w14:textId="239FD026" w:rsidR="00416523" w:rsidRPr="00416523" w:rsidRDefault="00416523" w:rsidP="00416523">
      <w:pPr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16523">
        <w:rPr>
          <w:rFonts w:ascii="Times New Roman" w:eastAsia="SimSun" w:hAnsi="Times New Roman" w:cs="Times New Roman"/>
          <w:sz w:val="24"/>
          <w:szCs w:val="24"/>
        </w:rPr>
        <w:t xml:space="preserve">3) Выведение общей синтаксической структуры на основе описанных надписей с выделением главных компонентов предложения </w:t>
      </w:r>
      <w:r w:rsidRPr="00416523">
        <w:rPr>
          <w:rFonts w:ascii="Times New Roman" w:hAnsi="Times New Roman" w:cs="Times New Roman"/>
          <w:sz w:val="24"/>
          <w:szCs w:val="24"/>
        </w:rPr>
        <w:t>([</w:t>
      </w:r>
      <w:r>
        <w:rPr>
          <w:rFonts w:ascii="Times New Roman" w:hAnsi="Times New Roman" w:cs="Times New Roman"/>
          <w:sz w:val="24"/>
          <w:szCs w:val="24"/>
        </w:rPr>
        <w:t>Субъект</w:t>
      </w:r>
      <w:r w:rsidRPr="00416523">
        <w:rPr>
          <w:rFonts w:ascii="Times New Roman" w:hAnsi="Times New Roman" w:cs="Times New Roman"/>
          <w:sz w:val="24"/>
          <w:szCs w:val="24"/>
        </w:rPr>
        <w:t>] + [</w:t>
      </w:r>
      <w:r>
        <w:rPr>
          <w:rFonts w:ascii="Times New Roman" w:hAnsi="Times New Roman" w:cs="Times New Roman"/>
          <w:sz w:val="24"/>
          <w:szCs w:val="24"/>
        </w:rPr>
        <w:t>Предикат</w:t>
      </w:r>
      <w:r w:rsidRPr="00416523">
        <w:rPr>
          <w:rFonts w:ascii="Times New Roman" w:hAnsi="Times New Roman" w:cs="Times New Roman"/>
          <w:sz w:val="24"/>
          <w:szCs w:val="24"/>
        </w:rPr>
        <w:t>] + [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416523">
        <w:rPr>
          <w:rFonts w:ascii="Times New Roman" w:hAnsi="Times New Roman" w:cs="Times New Roman"/>
          <w:sz w:val="24"/>
          <w:szCs w:val="24"/>
        </w:rPr>
        <w:t>])</w:t>
      </w:r>
      <w:r w:rsidRPr="00416523">
        <w:rPr>
          <w:rFonts w:ascii="Times New Roman" w:eastAsia="SimSun" w:hAnsi="Times New Roman" w:cs="Times New Roman"/>
          <w:sz w:val="24"/>
          <w:szCs w:val="24"/>
        </w:rPr>
        <w:t>;</w:t>
      </w:r>
    </w:p>
    <w:p w14:paraId="363FA587" w14:textId="77777777" w:rsidR="00416523" w:rsidRPr="00416523" w:rsidRDefault="00416523" w:rsidP="00416523">
      <w:pPr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sz w:val="24"/>
          <w:szCs w:val="24"/>
        </w:rPr>
      </w:pPr>
      <w:r w:rsidRPr="00416523">
        <w:rPr>
          <w:rFonts w:ascii="Times New Roman" w:eastAsia="SimSun" w:hAnsi="Times New Roman" w:cs="Times New Roman"/>
          <w:sz w:val="24"/>
          <w:szCs w:val="24"/>
        </w:rPr>
        <w:t xml:space="preserve">4) Сопоставление выведенной общей синтаксической структуры надписей данного периода со структурой надписей предшествующего периода ранней Чжоу; </w:t>
      </w:r>
    </w:p>
    <w:p w14:paraId="42BDFCBE" w14:textId="452C0E42" w:rsidR="00416523" w:rsidRPr="00416523" w:rsidRDefault="00416523" w:rsidP="00416523">
      <w:pPr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16523">
        <w:rPr>
          <w:rFonts w:ascii="Times New Roman" w:eastAsia="SimSun" w:hAnsi="Times New Roman" w:cs="Times New Roman"/>
          <w:sz w:val="24"/>
          <w:szCs w:val="24"/>
        </w:rPr>
        <w:t>5) Выявление</w:t>
      </w:r>
      <w:r>
        <w:rPr>
          <w:rFonts w:ascii="Times New Roman" w:eastAsia="SimSun" w:hAnsi="Times New Roman" w:cs="Times New Roman"/>
          <w:sz w:val="24"/>
          <w:szCs w:val="24"/>
        </w:rPr>
        <w:t xml:space="preserve"> случаев отклонения от прямого порядка слов</w:t>
      </w:r>
      <w:r w:rsidRPr="00416523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14:paraId="2DECE7C7" w14:textId="2ADE7776" w:rsidR="00EE42DC" w:rsidRPr="00416523" w:rsidRDefault="00416523" w:rsidP="009A63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523">
        <w:rPr>
          <w:rFonts w:ascii="Times New Roman" w:eastAsia="SimSun" w:hAnsi="Times New Roman" w:cs="Times New Roman"/>
          <w:sz w:val="24"/>
          <w:szCs w:val="24"/>
        </w:rPr>
        <w:t xml:space="preserve">Анализ был проведён на материале изображений и предложенных дешифровок </w:t>
      </w:r>
      <w:r w:rsidR="00EE42DC" w:rsidRPr="009A6340">
        <w:rPr>
          <w:rFonts w:ascii="Times New Roman" w:eastAsia="SimSun" w:hAnsi="Times New Roman" w:cs="Times New Roman"/>
          <w:sz w:val="24"/>
          <w:szCs w:val="24"/>
        </w:rPr>
        <w:t>433 надписей, относящихся к первой половине Среднего периода</w:t>
      </w:r>
      <w:r w:rsidR="009A6340" w:rsidRPr="009A6340">
        <w:rPr>
          <w:rFonts w:ascii="Times New Roman" w:hAnsi="Times New Roman" w:cs="Times New Roman"/>
          <w:sz w:val="24"/>
          <w:szCs w:val="24"/>
        </w:rPr>
        <w:t>,</w:t>
      </w:r>
      <w:r w:rsidR="00EE42DC" w:rsidRPr="009A6340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416523">
        <w:rPr>
          <w:rFonts w:ascii="Times New Roman" w:eastAsia="SimSun" w:hAnsi="Times New Roman" w:cs="Times New Roman"/>
          <w:sz w:val="24"/>
          <w:szCs w:val="24"/>
        </w:rPr>
        <w:t xml:space="preserve">83 надписей второй </w:t>
      </w:r>
      <w:r w:rsidRPr="00416523">
        <w:rPr>
          <w:rFonts w:ascii="Times New Roman" w:eastAsia="SimSun" w:hAnsi="Times New Roman" w:cs="Times New Roman"/>
          <w:sz w:val="24"/>
          <w:szCs w:val="24"/>
        </w:rPr>
        <w:lastRenderedPageBreak/>
        <w:t>половины раннего периода</w:t>
      </w:r>
      <w:r w:rsidR="009A6340" w:rsidRPr="009A6340">
        <w:rPr>
          <w:rFonts w:ascii="Times New Roman" w:eastAsia="SimSun" w:hAnsi="Times New Roman" w:cs="Times New Roman"/>
          <w:sz w:val="24"/>
          <w:szCs w:val="24"/>
        </w:rPr>
        <w:t xml:space="preserve"> и </w:t>
      </w:r>
      <w:r w:rsidR="009A6340" w:rsidRPr="00EE42DC">
        <w:rPr>
          <w:rFonts w:ascii="Times New Roman" w:hAnsi="Times New Roman" w:cs="Times New Roman"/>
          <w:sz w:val="24"/>
          <w:szCs w:val="24"/>
        </w:rPr>
        <w:t>191 надпис</w:t>
      </w:r>
      <w:r w:rsidR="009A6340" w:rsidRPr="009A6340">
        <w:rPr>
          <w:rFonts w:ascii="Times New Roman" w:hAnsi="Times New Roman" w:cs="Times New Roman"/>
          <w:sz w:val="24"/>
          <w:szCs w:val="24"/>
        </w:rPr>
        <w:t>и</w:t>
      </w:r>
      <w:r w:rsidR="009A6340" w:rsidRPr="00EE42DC">
        <w:rPr>
          <w:rFonts w:ascii="Times New Roman" w:hAnsi="Times New Roman" w:cs="Times New Roman"/>
          <w:sz w:val="24"/>
          <w:szCs w:val="24"/>
        </w:rPr>
        <w:t xml:space="preserve"> Среднего периода без уточнения</w:t>
      </w:r>
      <w:r w:rsidR="009A6340" w:rsidRPr="009A6340">
        <w:rPr>
          <w:rFonts w:ascii="Times New Roman" w:hAnsi="Times New Roman" w:cs="Times New Roman"/>
          <w:sz w:val="24"/>
          <w:szCs w:val="24"/>
        </w:rPr>
        <w:t xml:space="preserve">. </w:t>
      </w:r>
      <w:r w:rsidRPr="00416523">
        <w:rPr>
          <w:rFonts w:ascii="Times New Roman" w:eastAsia="SimSun" w:hAnsi="Times New Roman" w:cs="Times New Roman"/>
          <w:sz w:val="24"/>
          <w:szCs w:val="24"/>
        </w:rPr>
        <w:t xml:space="preserve">Кроме того, для сопоставления с </w:t>
      </w:r>
      <w:r w:rsidR="009A6340" w:rsidRPr="009A6340">
        <w:rPr>
          <w:rFonts w:ascii="Times New Roman" w:eastAsia="SimSun" w:hAnsi="Times New Roman" w:cs="Times New Roman"/>
          <w:sz w:val="24"/>
          <w:szCs w:val="24"/>
        </w:rPr>
        <w:t>языком</w:t>
      </w:r>
      <w:r w:rsidRPr="00416523">
        <w:rPr>
          <w:rFonts w:ascii="Times New Roman" w:eastAsia="SimSun" w:hAnsi="Times New Roman" w:cs="Times New Roman"/>
          <w:sz w:val="24"/>
          <w:szCs w:val="24"/>
        </w:rPr>
        <w:t xml:space="preserve"> раннего периода был использован полный свод надписей на сосудах типа </w:t>
      </w:r>
      <w:r w:rsidRPr="00416523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ли </w:t>
      </w:r>
      <w:r w:rsidRPr="00416523">
        <w:rPr>
          <w:rFonts w:ascii="Times New Roman" w:eastAsia="SimSun" w:hAnsi="Times New Roman" w:cs="Times New Roman"/>
          <w:sz w:val="24"/>
          <w:szCs w:val="24"/>
        </w:rPr>
        <w:t>раннего периода (79 надписей).</w:t>
      </w:r>
      <w:r w:rsidR="009A6340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</w:t>
      </w:r>
      <w:r w:rsidRPr="00416523">
        <w:rPr>
          <w:rFonts w:ascii="Times New Roman" w:eastAsia="SimSun" w:hAnsi="Times New Roman" w:cs="Times New Roman"/>
          <w:sz w:val="24"/>
          <w:szCs w:val="24"/>
          <w:lang w:eastAsia="zh-TW"/>
        </w:rPr>
        <w:t>Изображения и предложенная дешифровка надписей были взяты из «Собрания надписей и изображений на бронзовых изделиях периода Шан-Чжоу» под редакцией</w:t>
      </w:r>
      <w:r w:rsidRPr="0041652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416523">
        <w:rPr>
          <w:rFonts w:ascii="Times New Roman" w:eastAsia="SimSun" w:hAnsi="Times New Roman" w:cs="Times New Roman"/>
          <w:sz w:val="24"/>
          <w:szCs w:val="24"/>
          <w:lang w:eastAsia="zh-TW"/>
        </w:rPr>
        <w:t>У Чж</w:t>
      </w:r>
      <w:r w:rsidRPr="009A6340">
        <w:rPr>
          <w:rFonts w:ascii="Times New Roman" w:eastAsia="SimSun" w:hAnsi="Times New Roman" w:cs="Times New Roman"/>
          <w:sz w:val="24"/>
          <w:szCs w:val="24"/>
          <w:lang w:eastAsia="zh-TW"/>
        </w:rPr>
        <w:t>э</w:t>
      </w:r>
      <w:r w:rsidRPr="00416523">
        <w:rPr>
          <w:rFonts w:ascii="Times New Roman" w:eastAsia="SimSun" w:hAnsi="Times New Roman" w:cs="Times New Roman"/>
          <w:sz w:val="24"/>
          <w:szCs w:val="24"/>
          <w:lang w:eastAsia="zh-TW"/>
        </w:rPr>
        <w:t>ньфэна</w:t>
      </w:r>
      <w:r w:rsidR="007F0E00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</w:t>
      </w:r>
      <w:r w:rsidR="007F0E00" w:rsidRPr="007F0E00">
        <w:rPr>
          <w:rFonts w:ascii="Times New Roman" w:eastAsia="SimSun" w:hAnsi="Times New Roman" w:cs="Times New Roman"/>
          <w:sz w:val="24"/>
          <w:szCs w:val="24"/>
          <w:lang w:eastAsia="zh-TW"/>
        </w:rPr>
        <w:t>[</w:t>
      </w:r>
      <w:r w:rsidR="007F0E00">
        <w:rPr>
          <w:rFonts w:ascii="Times New Roman" w:eastAsia="SimSun" w:hAnsi="Times New Roman" w:cs="Times New Roman"/>
          <w:sz w:val="24"/>
          <w:szCs w:val="24"/>
        </w:rPr>
        <w:t>1</w:t>
      </w:r>
      <w:r w:rsidR="007F0E00" w:rsidRPr="007F0E00">
        <w:rPr>
          <w:rFonts w:ascii="Times New Roman" w:eastAsia="SimSun" w:hAnsi="Times New Roman" w:cs="Times New Roman"/>
          <w:sz w:val="24"/>
          <w:szCs w:val="24"/>
          <w:lang w:eastAsia="zh-TW"/>
        </w:rPr>
        <w:t>]</w:t>
      </w:r>
      <w:r w:rsidRPr="00416523">
        <w:rPr>
          <w:rFonts w:ascii="Times New Roman" w:eastAsia="SimSun" w:hAnsi="Times New Roman" w:cs="Times New Roman"/>
          <w:sz w:val="24"/>
          <w:szCs w:val="24"/>
          <w:lang w:eastAsia="zh-TW"/>
        </w:rPr>
        <w:t>.</w:t>
      </w:r>
    </w:p>
    <w:p w14:paraId="476E8EA8" w14:textId="767118A3" w:rsidR="00416523" w:rsidRPr="00416523" w:rsidRDefault="00416523" w:rsidP="0041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523">
        <w:rPr>
          <w:rFonts w:ascii="Times New Roman" w:eastAsia="SimSun" w:hAnsi="Times New Roman" w:cs="Times New Roman"/>
          <w:sz w:val="24"/>
          <w:szCs w:val="24"/>
        </w:rPr>
        <w:t xml:space="preserve">В результате исследования было установлено, что в средний период, в частности, в первую половину среднего периода Западной Чжоу, приходящейся непосредственно на период правления Му-вана, произошло создание стабильной грамматической структуры предложения, что позволяет сделать вывод о факте оказания влияния реформы ритуала на изменение структуры надписей. Об этом свидетельствует регулярность как построения надписи по содержанию, так и построения отдельных её частей (предложений). С точки зрения содержания, была отмечена регулярность обозначения даты, места действия, предшествующих дарению обстоятельств, а также формульное выражение уверенности в преемственности сакральной коммуникации в определённом порядке. В надписях же предшествующего периода всё перечисленное встречается окказионально. </w:t>
      </w:r>
      <w:r w:rsidR="00EE42DC">
        <w:rPr>
          <w:rFonts w:ascii="Times New Roman" w:eastAsia="SimSun" w:hAnsi="Times New Roman" w:cs="Times New Roman"/>
          <w:sz w:val="24"/>
          <w:szCs w:val="24"/>
        </w:rPr>
        <w:t>Д</w:t>
      </w:r>
      <w:r w:rsidRPr="00416523">
        <w:rPr>
          <w:rFonts w:ascii="Times New Roman" w:eastAsia="SimSun" w:hAnsi="Times New Roman" w:cs="Times New Roman"/>
          <w:sz w:val="24"/>
          <w:szCs w:val="24"/>
        </w:rPr>
        <w:t>ля синтаксической структуры предложений надписей периода характерн</w:t>
      </w:r>
      <w:r w:rsidR="00EE42DC">
        <w:rPr>
          <w:rFonts w:ascii="Times New Roman" w:eastAsia="SimSun" w:hAnsi="Times New Roman" w:cs="Times New Roman"/>
          <w:sz w:val="24"/>
          <w:szCs w:val="24"/>
        </w:rPr>
        <w:t>а преемственность</w:t>
      </w:r>
      <w:r w:rsidRPr="00416523">
        <w:rPr>
          <w:rFonts w:ascii="Times New Roman" w:eastAsia="SimSun" w:hAnsi="Times New Roman" w:cs="Times New Roman"/>
          <w:sz w:val="24"/>
          <w:szCs w:val="24"/>
        </w:rPr>
        <w:t xml:space="preserve"> построени</w:t>
      </w:r>
      <w:r w:rsidR="00EE42DC">
        <w:rPr>
          <w:rFonts w:ascii="Times New Roman" w:eastAsia="SimSun" w:hAnsi="Times New Roman" w:cs="Times New Roman"/>
          <w:sz w:val="24"/>
          <w:szCs w:val="24"/>
        </w:rPr>
        <w:t>я</w:t>
      </w:r>
      <w:r w:rsidRPr="0041652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E42DC">
        <w:rPr>
          <w:rFonts w:ascii="Times New Roman" w:eastAsia="SimSun" w:hAnsi="Times New Roman" w:cs="Times New Roman"/>
          <w:sz w:val="24"/>
          <w:szCs w:val="24"/>
        </w:rPr>
        <w:t xml:space="preserve">предложения по порядку </w:t>
      </w:r>
      <w:r w:rsidR="00EE42DC">
        <w:rPr>
          <w:rFonts w:ascii="Times New Roman" w:eastAsia="SimSun" w:hAnsi="Times New Roman" w:cs="Times New Roman"/>
          <w:sz w:val="24"/>
          <w:szCs w:val="24"/>
          <w:lang w:val="en-US"/>
        </w:rPr>
        <w:t>SVO</w:t>
      </w:r>
      <w:r w:rsidR="00EE42DC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416523">
        <w:rPr>
          <w:rFonts w:ascii="Times New Roman" w:hAnsi="Times New Roman" w:cs="Times New Roman"/>
          <w:sz w:val="24"/>
          <w:szCs w:val="24"/>
        </w:rPr>
        <w:t xml:space="preserve">что содержательно соответствует краткой фиксации изготовления дара: </w:t>
      </w:r>
      <w:r w:rsidRPr="00416523">
        <w:rPr>
          <w:rFonts w:ascii="Times New Roman" w:hAnsi="Times New Roman" w:cs="Times New Roman"/>
          <w:i/>
          <w:iCs/>
          <w:sz w:val="24"/>
          <w:szCs w:val="24"/>
        </w:rPr>
        <w:t>некто изготовил кому-либо/что-либо (сосуд)</w:t>
      </w:r>
      <w:r w:rsidRPr="00416523">
        <w:rPr>
          <w:rFonts w:ascii="Times New Roman" w:hAnsi="Times New Roman" w:cs="Times New Roman"/>
          <w:sz w:val="24"/>
          <w:szCs w:val="24"/>
        </w:rPr>
        <w:t xml:space="preserve">. В сопоставлении с надписями раннего периода </w:t>
      </w:r>
      <w:r>
        <w:rPr>
          <w:rFonts w:ascii="Times New Roman" w:hAnsi="Times New Roman" w:cs="Times New Roman"/>
          <w:sz w:val="24"/>
          <w:szCs w:val="24"/>
        </w:rPr>
        <w:t>удалось проследить</w:t>
      </w:r>
      <w:r w:rsidR="00EE42DC">
        <w:rPr>
          <w:rFonts w:ascii="Times New Roman" w:hAnsi="Times New Roman" w:cs="Times New Roman"/>
          <w:sz w:val="24"/>
          <w:szCs w:val="24"/>
        </w:rPr>
        <w:t xml:space="preserve"> процесс </w:t>
      </w:r>
      <w:r w:rsidRPr="00416523">
        <w:rPr>
          <w:rFonts w:ascii="Times New Roman" w:hAnsi="Times New Roman" w:cs="Times New Roman"/>
          <w:sz w:val="24"/>
          <w:szCs w:val="24"/>
        </w:rPr>
        <w:t>осложнени</w:t>
      </w:r>
      <w:r w:rsidR="00EE42DC">
        <w:rPr>
          <w:rFonts w:ascii="Times New Roman" w:hAnsi="Times New Roman" w:cs="Times New Roman"/>
          <w:sz w:val="24"/>
          <w:szCs w:val="24"/>
        </w:rPr>
        <w:t>я</w:t>
      </w:r>
      <w:r w:rsidRPr="00416523">
        <w:rPr>
          <w:rFonts w:ascii="Times New Roman" w:hAnsi="Times New Roman" w:cs="Times New Roman"/>
          <w:sz w:val="24"/>
          <w:szCs w:val="24"/>
        </w:rPr>
        <w:t xml:space="preserve"> структуры в данный период, </w:t>
      </w:r>
      <w:r w:rsidR="00EE42DC">
        <w:rPr>
          <w:rFonts w:ascii="Times New Roman" w:hAnsi="Times New Roman" w:cs="Times New Roman"/>
          <w:sz w:val="24"/>
          <w:szCs w:val="24"/>
        </w:rPr>
        <w:t xml:space="preserve">где </w:t>
      </w:r>
      <w:r w:rsidRPr="00416523">
        <w:rPr>
          <w:rFonts w:ascii="Times New Roman" w:hAnsi="Times New Roman" w:cs="Times New Roman"/>
          <w:sz w:val="24"/>
          <w:szCs w:val="24"/>
        </w:rPr>
        <w:t xml:space="preserve">становится регулярным </w:t>
      </w:r>
      <w:r w:rsidR="00EE42DC">
        <w:rPr>
          <w:rFonts w:ascii="Times New Roman" w:hAnsi="Times New Roman" w:cs="Times New Roman"/>
          <w:sz w:val="24"/>
          <w:szCs w:val="24"/>
        </w:rPr>
        <w:t>введение в предложении дополнительных членов</w:t>
      </w:r>
      <w:r w:rsidR="009A6340">
        <w:rPr>
          <w:rFonts w:ascii="Times New Roman" w:hAnsi="Times New Roman" w:cs="Times New Roman"/>
          <w:sz w:val="24"/>
          <w:szCs w:val="24"/>
        </w:rPr>
        <w:t xml:space="preserve"> и</w:t>
      </w:r>
      <w:r w:rsidR="00EE42DC">
        <w:rPr>
          <w:rFonts w:ascii="Times New Roman" w:hAnsi="Times New Roman" w:cs="Times New Roman"/>
          <w:sz w:val="24"/>
          <w:szCs w:val="24"/>
        </w:rPr>
        <w:t xml:space="preserve"> инверсирование</w:t>
      </w:r>
      <w:r w:rsidR="009A6340">
        <w:rPr>
          <w:rFonts w:ascii="Times New Roman" w:hAnsi="Times New Roman" w:cs="Times New Roman"/>
          <w:sz w:val="24"/>
          <w:szCs w:val="24"/>
        </w:rPr>
        <w:t>.</w:t>
      </w:r>
    </w:p>
    <w:p w14:paraId="7763B046" w14:textId="77777777" w:rsidR="00416523" w:rsidRPr="00416523" w:rsidRDefault="00416523" w:rsidP="00416523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523">
        <w:rPr>
          <w:rFonts w:ascii="Times New Roman" w:hAnsi="Times New Roman" w:cs="Times New Roman"/>
          <w:sz w:val="24"/>
          <w:szCs w:val="24"/>
        </w:rPr>
        <w:t>Формульный характер отображается также использованием строго определённых клишированных выражений, характерной для той или иной содержательной части, которые удалось выявить в ходе анализа (формулы обозначения даты, того или иного ритуального действия («</w:t>
      </w:r>
      <w:r w:rsidRPr="00416523">
        <w:rPr>
          <w:rFonts w:ascii="Times New Roman" w:hAnsi="Times New Roman" w:cs="Times New Roman"/>
          <w:i/>
          <w:iCs/>
          <w:sz w:val="24"/>
          <w:szCs w:val="24"/>
        </w:rPr>
        <w:t>посмел отвесить поклон</w:t>
      </w:r>
      <w:r w:rsidRPr="00416523">
        <w:rPr>
          <w:rFonts w:ascii="Times New Roman" w:hAnsi="Times New Roman" w:cs="Times New Roman"/>
          <w:sz w:val="24"/>
          <w:szCs w:val="24"/>
        </w:rPr>
        <w:t>», «</w:t>
      </w:r>
      <w:r w:rsidRPr="00416523">
        <w:rPr>
          <w:rFonts w:ascii="Times New Roman" w:hAnsi="Times New Roman" w:cs="Times New Roman"/>
          <w:i/>
          <w:iCs/>
          <w:sz w:val="24"/>
          <w:szCs w:val="24"/>
        </w:rPr>
        <w:t>поблагодарил […] за […] милость</w:t>
      </w:r>
      <w:r w:rsidRPr="00416523">
        <w:rPr>
          <w:rFonts w:ascii="Times New Roman" w:hAnsi="Times New Roman" w:cs="Times New Roman"/>
          <w:sz w:val="24"/>
          <w:szCs w:val="24"/>
        </w:rPr>
        <w:t>»), изготовления сосуда («</w:t>
      </w:r>
      <w:r w:rsidRPr="00416523">
        <w:rPr>
          <w:rFonts w:ascii="Times New Roman" w:hAnsi="Times New Roman" w:cs="Times New Roman"/>
          <w:i/>
          <w:iCs/>
          <w:sz w:val="24"/>
          <w:szCs w:val="24"/>
        </w:rPr>
        <w:t>изготовил […], чтобы</w:t>
      </w:r>
      <w:r w:rsidRPr="00416523">
        <w:rPr>
          <w:rFonts w:ascii="Times New Roman" w:hAnsi="Times New Roman" w:cs="Times New Roman"/>
          <w:sz w:val="24"/>
          <w:szCs w:val="24"/>
        </w:rPr>
        <w:t xml:space="preserve"> …»), итогового пожелания («</w:t>
      </w:r>
      <w:r w:rsidRPr="00416523">
        <w:rPr>
          <w:rFonts w:ascii="Times New Roman" w:hAnsi="Times New Roman" w:cs="Times New Roman"/>
          <w:i/>
          <w:iCs/>
          <w:sz w:val="24"/>
          <w:szCs w:val="24"/>
        </w:rPr>
        <w:t>чем [потомки] будут пользоваться десять тысяч лет</w:t>
      </w:r>
      <w:r w:rsidRPr="00416523">
        <w:rPr>
          <w:rFonts w:ascii="Times New Roman" w:hAnsi="Times New Roman" w:cs="Times New Roman"/>
          <w:sz w:val="24"/>
          <w:szCs w:val="24"/>
        </w:rPr>
        <w:t xml:space="preserve">») и т.д.). </w:t>
      </w:r>
    </w:p>
    <w:p w14:paraId="14797CB9" w14:textId="736C2388" w:rsidR="00416523" w:rsidRDefault="00416523" w:rsidP="00C12DC7">
      <w:pPr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16523">
        <w:rPr>
          <w:rFonts w:ascii="Times New Roman" w:hAnsi="Times New Roman" w:cs="Times New Roman"/>
          <w:sz w:val="24"/>
          <w:szCs w:val="24"/>
        </w:rPr>
        <w:t xml:space="preserve">Таким образом, в контексте данного периода можно говорить об усложнении грамматической структуры предложений, непосредственно следующим за усложнением структуры содержательной. </w:t>
      </w:r>
    </w:p>
    <w:p w14:paraId="169C1B89" w14:textId="77777777" w:rsidR="00C12DC7" w:rsidRPr="00C12DC7" w:rsidRDefault="00C12DC7" w:rsidP="00C12DC7">
      <w:pPr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E049ECE" w14:textId="77777777" w:rsidR="00C12DC7" w:rsidRDefault="00C12DC7" w:rsidP="00C12D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b/>
          <w:sz w:val="24"/>
          <w:szCs w:val="24"/>
        </w:rPr>
        <w:t>Источники и литература</w:t>
      </w:r>
    </w:p>
    <w:p w14:paraId="024CFDEF" w14:textId="77777777" w:rsidR="00C12DC7" w:rsidRPr="00511329" w:rsidRDefault="00C12DC7" w:rsidP="00C12D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Источники</w:t>
      </w:r>
    </w:p>
    <w:p w14:paraId="4A1419C9" w14:textId="20F90572" w:rsidR="00C12DC7" w:rsidRPr="00BC3499" w:rsidRDefault="00BC3499" w:rsidP="00BC349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99">
        <w:rPr>
          <w:rFonts w:ascii="Times New Roman" w:hAnsi="Times New Roman" w:cs="Times New Roman"/>
          <w:sz w:val="24"/>
          <w:szCs w:val="24"/>
        </w:rPr>
        <w:t>У Чжэньфэн. Шан-Чжоу цинтунци минвэнь цзи тусян цзичэн. (Собрание надписей и изображений на бронзовых изделиях периода Шан-Чжоу). Т.6-27. Шанхай: Гуцзи чубаньшэ, 2012.</w:t>
      </w:r>
    </w:p>
    <w:p w14:paraId="64F82B5F" w14:textId="4BEFD03A" w:rsidR="00C12DC7" w:rsidRPr="00461913" w:rsidRDefault="00C12DC7" w:rsidP="00C12D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913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25AA9BCD" w14:textId="4D9CF1EC" w:rsidR="00C12DC7" w:rsidRPr="00BC3499" w:rsidRDefault="00C12DC7" w:rsidP="00BC349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BC3499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Крюков В.М. Текст и ритуал: Опыт интерпретации древнекитайской эпиграфики эпохи Инь-Чжоу. М., 2000. </w:t>
      </w:r>
    </w:p>
    <w:p w14:paraId="30830932" w14:textId="025654F9" w:rsidR="00C12DC7" w:rsidRPr="00BC3499" w:rsidRDefault="00C12DC7" w:rsidP="00BC349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99">
        <w:rPr>
          <w:rFonts w:ascii="Times New Roman" w:hAnsi="Times New Roman" w:cs="Times New Roman"/>
          <w:sz w:val="24"/>
          <w:szCs w:val="24"/>
        </w:rPr>
        <w:t>Крюков М.В., Хуан Шу-ин. Древнекитайский язык (тексты, грамматика, лексические комментарии). М.: Наука, 1978.</w:t>
      </w:r>
    </w:p>
    <w:sectPr w:rsidR="00C12DC7" w:rsidRPr="00BC3499" w:rsidSect="000E21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6A2D" w14:textId="77777777" w:rsidR="00026303" w:rsidRDefault="00026303" w:rsidP="00EE42DC">
      <w:pPr>
        <w:spacing w:after="0" w:line="240" w:lineRule="auto"/>
      </w:pPr>
      <w:r>
        <w:separator/>
      </w:r>
    </w:p>
  </w:endnote>
  <w:endnote w:type="continuationSeparator" w:id="0">
    <w:p w14:paraId="68A98F37" w14:textId="77777777" w:rsidR="00026303" w:rsidRDefault="00026303" w:rsidP="00EE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6762" w14:textId="77777777" w:rsidR="00026303" w:rsidRDefault="00026303" w:rsidP="00EE42DC">
      <w:pPr>
        <w:spacing w:after="0" w:line="240" w:lineRule="auto"/>
      </w:pPr>
      <w:r>
        <w:separator/>
      </w:r>
    </w:p>
  </w:footnote>
  <w:footnote w:type="continuationSeparator" w:id="0">
    <w:p w14:paraId="1C68F8E6" w14:textId="77777777" w:rsidR="00026303" w:rsidRDefault="00026303" w:rsidP="00EE4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BD9"/>
    <w:multiLevelType w:val="hybridMultilevel"/>
    <w:tmpl w:val="2EAC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6B"/>
    <w:rsid w:val="00026303"/>
    <w:rsid w:val="00416523"/>
    <w:rsid w:val="007F0E00"/>
    <w:rsid w:val="0095184A"/>
    <w:rsid w:val="009839F7"/>
    <w:rsid w:val="009A6340"/>
    <w:rsid w:val="00BC3499"/>
    <w:rsid w:val="00C12DC7"/>
    <w:rsid w:val="00CE734A"/>
    <w:rsid w:val="00E3266B"/>
    <w:rsid w:val="00EE42DC"/>
    <w:rsid w:val="00F6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304C"/>
  <w15:chartTrackingRefBased/>
  <w15:docId w15:val="{DB52CEC4-39EB-47CE-9A7D-CDF4D689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523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EE42DC"/>
    <w:pPr>
      <w:spacing w:after="0" w:line="240" w:lineRule="auto"/>
    </w:pPr>
    <w:rPr>
      <w:rFonts w:asciiTheme="majorBidi" w:eastAsiaTheme="minorHAnsi" w:hAnsiTheme="maj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EE42DC"/>
    <w:rPr>
      <w:rFonts w:asciiTheme="majorBidi" w:eastAsiaTheme="minorHAnsi" w:hAnsiTheme="majorBid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EE42DC"/>
    <w:rPr>
      <w:vertAlign w:val="superscript"/>
    </w:rPr>
  </w:style>
  <w:style w:type="paragraph" w:styleId="a7">
    <w:name w:val="List Paragraph"/>
    <w:basedOn w:val="a"/>
    <w:uiPriority w:val="34"/>
    <w:qFormat/>
    <w:rsid w:val="00BC3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.tarsuk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Тарсукова</dc:creator>
  <cp:keywords/>
  <dc:description/>
  <cp:lastModifiedBy>Ольга Тарсукова</cp:lastModifiedBy>
  <cp:revision>5</cp:revision>
  <dcterms:created xsi:type="dcterms:W3CDTF">2025-03-01T16:52:00Z</dcterms:created>
  <dcterms:modified xsi:type="dcterms:W3CDTF">2025-03-04T10:58:00Z</dcterms:modified>
</cp:coreProperties>
</file>